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71" w:rsidRDefault="00E75871" w:rsidP="00E75871">
      <w:pPr>
        <w:pStyle w:val="ConsPlusTitle"/>
        <w:jc w:val="center"/>
      </w:pPr>
      <w:r>
        <w:t>УСЛОВИЯ И СРОКИ</w:t>
      </w:r>
    </w:p>
    <w:p w:rsidR="00E75871" w:rsidRDefault="00E75871" w:rsidP="00E75871">
      <w:pPr>
        <w:pStyle w:val="ConsPlusTitle"/>
        <w:jc w:val="center"/>
      </w:pPr>
      <w:r>
        <w:t>ДИСПАНСЕРИЗАЦИИ ДЛЯ ОТДЕЛЬНЫХ КАТЕГОРИЙ НАСЕЛЕНИЯ,</w:t>
      </w:r>
    </w:p>
    <w:p w:rsidR="00E75871" w:rsidRDefault="00E75871" w:rsidP="00E75871">
      <w:pPr>
        <w:pStyle w:val="ConsPlusTitle"/>
        <w:jc w:val="center"/>
      </w:pPr>
      <w:r>
        <w:t>А ТАКЖЕ ПРОФИЛАКТИЧЕСКИХ ОСМОТРОВ НЕСОВЕРШЕННОЛЕТНИХ</w:t>
      </w:r>
    </w:p>
    <w:p w:rsidR="00E75871" w:rsidRDefault="00E75871" w:rsidP="00E75871">
      <w:pPr>
        <w:pStyle w:val="ConsPlusNormal"/>
        <w:ind w:firstLine="540"/>
        <w:jc w:val="both"/>
      </w:pPr>
    </w:p>
    <w:p w:rsidR="00E75871" w:rsidRDefault="00E75871" w:rsidP="00E75871">
      <w:pPr>
        <w:pStyle w:val="ConsPlusNormal"/>
        <w:ind w:firstLine="540"/>
        <w:jc w:val="both"/>
      </w:pPr>
      <w:r>
        <w:t>В соответствии со статьей 46 Федерального закона от 21 ноября 2011 года N 323-ФЗ "Об основах охраны здоровья граждан в Российской Федерации":</w:t>
      </w:r>
    </w:p>
    <w:p w:rsidR="00E75871" w:rsidRDefault="00E75871" w:rsidP="00E75871">
      <w:pPr>
        <w:pStyle w:val="ConsPlusNormal"/>
        <w:spacing w:before="240"/>
        <w:ind w:firstLine="540"/>
        <w:jc w:val="both"/>
      </w:pPr>
      <w:r>
        <w:t>1)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E75871" w:rsidRDefault="00E75871" w:rsidP="00E75871">
      <w:pPr>
        <w:pStyle w:val="ConsPlusNormal"/>
        <w:spacing w:before="240"/>
        <w:ind w:firstLine="540"/>
        <w:jc w:val="both"/>
      </w:pPr>
      <w:proofErr w:type="gramStart"/>
      <w:r>
        <w:t>2)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roofErr w:type="gramEnd"/>
    </w:p>
    <w:p w:rsidR="00E75871" w:rsidRDefault="00E75871" w:rsidP="00E75871">
      <w:pPr>
        <w:pStyle w:val="ConsPlusNormal"/>
        <w:spacing w:before="240"/>
        <w:ind w:firstLine="540"/>
        <w:jc w:val="both"/>
      </w:pPr>
      <w:r>
        <w:t>3)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E75871" w:rsidRDefault="00E75871" w:rsidP="00E75871">
      <w:pPr>
        <w:pStyle w:val="ConsPlusNormal"/>
        <w:spacing w:before="240"/>
        <w:ind w:firstLine="540"/>
        <w:jc w:val="both"/>
      </w:pPr>
      <w:r>
        <w:t>Порядок,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E75871" w:rsidRDefault="00E75871" w:rsidP="00E75871">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E75871" w:rsidRDefault="00E75871" w:rsidP="00E75871">
      <w:pPr>
        <w:pStyle w:val="ConsPlusNormal"/>
        <w:spacing w:before="240"/>
        <w:ind w:firstLine="540"/>
        <w:jc w:val="both"/>
      </w:pPr>
      <w:r>
        <w:t>Мероприятия по проведению диспансеризации включают:</w:t>
      </w:r>
    </w:p>
    <w:p w:rsidR="00E75871" w:rsidRDefault="00E75871" w:rsidP="00E75871">
      <w:pPr>
        <w:pStyle w:val="ConsPlusNormal"/>
        <w:spacing w:before="240"/>
        <w:ind w:firstLine="540"/>
        <w:jc w:val="both"/>
      </w:pPr>
      <w:r>
        <w:t>1) диспансеризацию определенных гру</w:t>
      </w:r>
      <w:proofErr w:type="gramStart"/>
      <w:r>
        <w:t>пп взр</w:t>
      </w:r>
      <w:proofErr w:type="gramEnd"/>
      <w:r>
        <w:t>ослого населения;</w:t>
      </w:r>
    </w:p>
    <w:p w:rsidR="00E75871" w:rsidRDefault="00E75871" w:rsidP="00E75871">
      <w:pPr>
        <w:pStyle w:val="ConsPlusNormal"/>
        <w:spacing w:before="240"/>
        <w:ind w:firstLine="540"/>
        <w:jc w:val="both"/>
      </w:pPr>
      <w:proofErr w:type="gramStart"/>
      <w:r>
        <w:t>2) диспансеризацию детей-сирот и детей, оставшихся без попечения родителей, в том числе усыновленных (удочеренных) и находящихся под опекой, пребывающих в стационарных учреждениях для детей-сирот и детей, находящихся в трудной жизненной ситуации, профилактические осмотры несовершеннолетних, а также проведение медицинских осмотров несовершеннолетних в связи с занятиями физической культурой и спортом в соответствии с порядками, утвержденными Министерством здравоохранения Российской Федерации;</w:t>
      </w:r>
      <w:proofErr w:type="gramEnd"/>
    </w:p>
    <w:p w:rsidR="00E75871" w:rsidRDefault="00E75871" w:rsidP="00E75871">
      <w:pPr>
        <w:pStyle w:val="ConsPlusNormal"/>
        <w:spacing w:before="240"/>
        <w:ind w:firstLine="540"/>
        <w:jc w:val="both"/>
      </w:pPr>
      <w:r>
        <w:t>3) диспансерное наблюдение.</w:t>
      </w:r>
    </w:p>
    <w:p w:rsidR="00E75871" w:rsidRDefault="00E75871" w:rsidP="00E75871">
      <w:pPr>
        <w:pStyle w:val="ConsPlusNormal"/>
        <w:spacing w:before="240"/>
        <w:ind w:firstLine="540"/>
        <w:jc w:val="both"/>
      </w:pPr>
      <w:proofErr w:type="gramStart"/>
      <w:r>
        <w:t xml:space="preserve">Диспансеризация населения осуществляется медицинскими организациями, участвующими в реализации </w:t>
      </w:r>
      <w:hyperlink w:anchor="P37" w:tooltip="ПРОГРАММА">
        <w:r>
          <w:rPr>
            <w:color w:val="0000FF"/>
          </w:rPr>
          <w:t>Программы</w:t>
        </w:r>
      </w:hyperlink>
      <w:r>
        <w:t xml:space="preserve"> государственных гарантий бесплатного оказания гражданам медицинской помощи на территории Орловской области на 2026 год и на плановый период 2027 и 2028 годов (далее - Программа), в соответствии с программами диспансеризации, утвержденными правовыми актами Министерства здравоохранения </w:t>
      </w:r>
      <w:r>
        <w:lastRenderedPageBreak/>
        <w:t>Российской Федерации, в том числе с использованием мобильных медицинских бригад и мобильных диагностических комплексов.</w:t>
      </w:r>
      <w:proofErr w:type="gramEnd"/>
    </w:p>
    <w:p w:rsidR="00E75871" w:rsidRDefault="00E75871" w:rsidP="00E75871">
      <w:pPr>
        <w:pStyle w:val="ConsPlusNormal"/>
        <w:spacing w:before="240"/>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дополнительной диспансеризации работающего населения, детского населения могут проводиться с привлечением специалистов других медицинских организаций в установленном порядке.</w:t>
      </w:r>
    </w:p>
    <w:p w:rsidR="00E75871" w:rsidRDefault="00E75871" w:rsidP="00E75871">
      <w:pPr>
        <w:pStyle w:val="ConsPlusNormal"/>
        <w:spacing w:before="240"/>
        <w:ind w:firstLine="540"/>
        <w:jc w:val="both"/>
      </w:pPr>
      <w:r>
        <w:t>Диспансеризация населения проводится в два этапа в соответствии с утверждаемым Департаментом здравоохранения Орловской области планом-графиком.</w:t>
      </w:r>
    </w:p>
    <w:p w:rsidR="00E75871" w:rsidRDefault="00E75871" w:rsidP="00E75871">
      <w:pPr>
        <w:pStyle w:val="ConsPlusNormal"/>
        <w:spacing w:before="240"/>
        <w:ind w:firstLine="540"/>
        <w:jc w:val="both"/>
      </w:pPr>
      <w:r>
        <w:t>Общая продолжительность первого этапа профилактического осмотра должна составлять не более 20 рабочих дней,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осмотра должна составлять не более 45 рабочих дней (I и II этапы).</w:t>
      </w:r>
    </w:p>
    <w:p w:rsidR="00E75871" w:rsidRDefault="00E75871" w:rsidP="00E75871">
      <w:pPr>
        <w:pStyle w:val="ConsPlusNormal"/>
        <w:spacing w:before="240"/>
        <w:ind w:firstLine="540"/>
        <w:jc w:val="both"/>
      </w:pPr>
      <w:r>
        <w:t>Диспансерное наблюдение осуществляется в соответствии с порядками, утвержденными правовыми актами Министерства здравоохранения Российской Федерации:</w:t>
      </w:r>
    </w:p>
    <w:p w:rsidR="00E75871" w:rsidRDefault="00E75871" w:rsidP="00E75871">
      <w:pPr>
        <w:pStyle w:val="ConsPlusNormal"/>
        <w:spacing w:before="240"/>
        <w:ind w:firstLine="540"/>
        <w:jc w:val="both"/>
      </w:pPr>
      <w:r>
        <w:t>в отношении граждан, страдающих отдельными видами хронических инфекционных и неинфекционных заболеваний или имеющих высокий риск их развития, а также в отношении граждан, находящихся в восстановительном периоде после перенесенных тяжелых острых заболеваний (состояний, в том числе травм и отравлений);</w:t>
      </w:r>
    </w:p>
    <w:p w:rsidR="00E75871" w:rsidRDefault="00E75871" w:rsidP="00E75871">
      <w:pPr>
        <w:pStyle w:val="ConsPlusNormal"/>
        <w:spacing w:before="240"/>
        <w:ind w:firstLine="540"/>
        <w:jc w:val="both"/>
      </w:pPr>
      <w:r>
        <w:t>несовершеннолетних, в том числе в период их обучения и воспитания в образовательных учреждениях,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их профилактики и осуществления медицинской реабилитации.</w:t>
      </w:r>
    </w:p>
    <w:p w:rsidR="00E75871" w:rsidRDefault="00E75871" w:rsidP="00E75871">
      <w:pPr>
        <w:pStyle w:val="ConsPlusNormal"/>
        <w:spacing w:before="240"/>
        <w:ind w:firstLine="540"/>
        <w:jc w:val="both"/>
      </w:pPr>
      <w:r>
        <w:t>Мероприятия по проведению профилактических медицинских осмотров в рамках Программы, проводимых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 включают:</w:t>
      </w:r>
    </w:p>
    <w:p w:rsidR="00E75871" w:rsidRDefault="00E75871" w:rsidP="00E75871">
      <w:pPr>
        <w:pStyle w:val="ConsPlusNormal"/>
        <w:spacing w:before="240"/>
        <w:ind w:firstLine="540"/>
        <w:jc w:val="both"/>
      </w:pPr>
      <w:r>
        <w:t>1) профилактические медицинские осмотры несовершеннолетних;</w:t>
      </w:r>
    </w:p>
    <w:p w:rsidR="00E75871" w:rsidRDefault="00E75871" w:rsidP="00E75871">
      <w:pPr>
        <w:pStyle w:val="ConsPlusNormal"/>
        <w:spacing w:before="240"/>
        <w:ind w:firstLine="540"/>
        <w:jc w:val="both"/>
      </w:pPr>
      <w:r>
        <w:t>2) профилактические медицинские осмотры взрослого населения (в возрасте 18 лет и старше).</w:t>
      </w:r>
    </w:p>
    <w:p w:rsidR="00E75871" w:rsidRDefault="00E75871" w:rsidP="00E75871">
      <w:pPr>
        <w:pStyle w:val="ConsPlusNormal"/>
        <w:spacing w:before="240"/>
        <w:ind w:firstLine="540"/>
        <w:jc w:val="both"/>
      </w:pPr>
      <w:r>
        <w:t>Профилактические медицинские осмотры проводятся медицинскими организациями, участвующими в реализации Программы, в части оказания первичной медико-санитарной помощи в объеме и в соответствии с порядками, утвержденными правовыми актами Министерства здравоохранения Российской Федерации.</w:t>
      </w:r>
    </w:p>
    <w:p w:rsidR="00E75871" w:rsidRDefault="00E75871" w:rsidP="00E75871">
      <w:pPr>
        <w:pStyle w:val="ConsPlusNormal"/>
        <w:ind w:firstLine="540"/>
        <w:jc w:val="both"/>
      </w:pPr>
    </w:p>
    <w:p w:rsidR="00E75871" w:rsidRDefault="00E75871" w:rsidP="00E75871">
      <w:pPr>
        <w:pStyle w:val="ConsPlusNormal"/>
        <w:ind w:firstLine="540"/>
        <w:jc w:val="both"/>
      </w:pPr>
    </w:p>
    <w:p w:rsidR="00E75871" w:rsidRDefault="00E75871" w:rsidP="00E75871">
      <w:pPr>
        <w:pStyle w:val="ConsPlusNormal"/>
        <w:ind w:firstLine="540"/>
        <w:jc w:val="both"/>
      </w:pPr>
    </w:p>
    <w:p w:rsidR="00E75871" w:rsidRDefault="00E75871" w:rsidP="00E75871">
      <w:pPr>
        <w:pStyle w:val="ConsPlusNormal"/>
        <w:ind w:firstLine="540"/>
        <w:jc w:val="both"/>
      </w:pPr>
    </w:p>
    <w:p w:rsidR="00E75871" w:rsidRDefault="00E75871" w:rsidP="00E75871">
      <w:pPr>
        <w:pStyle w:val="ConsPlusNormal"/>
        <w:ind w:firstLine="540"/>
        <w:jc w:val="both"/>
      </w:pPr>
    </w:p>
    <w:p w:rsidR="004D016E" w:rsidRDefault="004D016E">
      <w:bookmarkStart w:id="0" w:name="_GoBack"/>
      <w:bookmarkEnd w:id="0"/>
    </w:p>
    <w:sectPr w:rsidR="004D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0A"/>
    <w:rsid w:val="004D016E"/>
    <w:rsid w:val="005D4A0A"/>
    <w:rsid w:val="00E75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587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75871"/>
    <w:pPr>
      <w:widowControl w:val="0"/>
      <w:autoSpaceDE w:val="0"/>
      <w:autoSpaceDN w:val="0"/>
      <w:spacing w:after="0" w:line="240" w:lineRule="auto"/>
    </w:pPr>
    <w:rPr>
      <w:rFonts w:ascii="Arial" w:eastAsia="Times New Roman" w:hAnsi="Arial" w:cs="Arial"/>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587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75871"/>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4674</Characters>
  <Application>Microsoft Office Word</Application>
  <DocSecurity>0</DocSecurity>
  <Lines>38</Lines>
  <Paragraphs>10</Paragraphs>
  <ScaleCrop>false</ScaleCrop>
  <Company>Home</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2026-01-30T08:05:00Z</dcterms:created>
  <dcterms:modified xsi:type="dcterms:W3CDTF">2026-01-30T08:05:00Z</dcterms:modified>
</cp:coreProperties>
</file>