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5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Программе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государственных гарантий бесплатного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оказания гражданам медицинской помощи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Орловской области на 2026 год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6EF7">
        <w:rPr>
          <w:rFonts w:ascii="Times New Roman" w:eastAsia="Times New Roman" w:hAnsi="Times New Roman" w:cs="Times New Roman"/>
          <w:sz w:val="24"/>
          <w:szCs w:val="20"/>
          <w:lang w:eastAsia="ru-RU"/>
        </w:rPr>
        <w:t>и на плановый период 2027 и 2028 годов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P11620"/>
      <w:bookmarkEnd w:id="0"/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ПЕРЕЧЕНЬ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ЛЕКАРСТВЕННЫХ ПРЕПАРАТОВ, ОТПУСКАЕМЫХ НАСЕЛЕНИЮ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В СООТВЕТСТВИИ С ПЕРЕЧНЕМ ГРУПП НАСЕЛЕНИЯ И КАТЕГОРИЙ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ЗАБОЛЕВАНИЙ, ПРИ АМБУЛАТОРНОМ ЛЕЧЕНИИ КОТОРЫХ ЛЕКАРСТВЕННЫЕ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СРЕДСТВА И ИЗДЕЛИЯ МЕДИЦИНСКОГО НАЗНАЧЕНИЯ ОТПУСКАЮТСЯ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ПО РЕЦЕПТАМ ВРАЧЕЙ БЕСПЛАТНО, А ТАКЖЕ В СООТВЕТСТВИИ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С ПЕРЕЧНЕМ ГРУПП НАСЕЛЕНИЯ, ПРИ АМБУЛАТОРНОМ ЛЕЧЕНИИ КОТОРЫХ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ЛЕКАРСТВЕННЫЕ СРЕДСТВА ОТПУСКАЮТСЯ ПО РЕЦЕПТАМ ВРАЧЕЙ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С 50-ПРОЦЕНТНОЙ СКИДКОЙ СО СВОБОДНЫХ ЦЕН, СФОРМИРОВАННЫЙ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В ОБЪЕМЕ НЕ МЕНЕЕ ОБЪЕМА УСТАНОВЛЕННОГО ПЕРЕЧНЕМ ЖИЗНЕННО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НЕОБХОДИМЫХ И ВАЖНЕЙШИХ ЛЕКАРСТВЕННЫХ ПРЕПАРАТОВ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ДЛЯ МЕДИЦИНСКОГО ПРИМЕНЕНИЯ, УТВЕРЖДАЕМЫМ РАСПОРЯЖЕНИЕМ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ПРАВИТЕЛЬСТВА РОССИЙСКОЙ ФЕДЕРАЦИИ НА СООТВЕТСТВУЮЩИЙ ГОД,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ЗА ИСКЛЮЧЕНИЕМ ЛЕКАРСТВЕННЫХ ПРЕПАРАТОВ, КОТОРЫЕ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В СООТВЕТСТВИИ С ИНСТРУКЦИЯМИ ПО ИХ МЕДИЦИНСКОМУ ПРИМЕНЕНИЮ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ПРЕДНАЗНАЧЕНЫ ДЛЯ ПРИМЕНЕНИЯ ТОЛЬКО В МЕДИЦИНСКИХ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ОРГАНИЗАЦИЯХ В СТАЦИОНАРНЫХ УСЛОВИЯХ И (ИЛИ)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36EF7">
        <w:rPr>
          <w:rFonts w:ascii="Arial" w:eastAsia="Times New Roman" w:hAnsi="Arial" w:cs="Arial"/>
          <w:b/>
          <w:sz w:val="24"/>
          <w:szCs w:val="20"/>
          <w:lang w:eastAsia="ru-RU"/>
        </w:rPr>
        <w:t>В УСЛОВИЯХ ДНЕВНОГО СТАЦИОНАРА</w:t>
      </w:r>
    </w:p>
    <w:p w:rsidR="00F36EF7" w:rsidRPr="00F36EF7" w:rsidRDefault="00F36EF7" w:rsidP="00F36E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098"/>
        <w:gridCol w:w="2438"/>
        <w:gridCol w:w="3515"/>
      </w:tblGrid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АТХ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язвенной болезни желудка 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двенадцатиперстной кишки и гастроэзофагеальной рефлюксной болезни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A02BA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H2-гистаминовых рецепторов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ранитидин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фамотидин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омепразол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эзомепразол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функциональных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нарушений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мебеверин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платифиллин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дротаверин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белладонны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белладонны, третичные амины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атропин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метоклопрамид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серотониновых 5HT3-рецепторов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ондансетрон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лиофилизированные;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желчных кислот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урсодезоксихолевая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фосфолипиды + глицирризиновая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контактные слабительные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бисакодил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сеннозиды A и 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лактулоза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макрогол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адсорбирующие кишечные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смектит диоктаэдрический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лоперамид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таблетки-лиофилизат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месалазин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ректальная;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кишечнорастворимые с пролонгированным высвобождением, покрытые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 с пролонгированным высвобождением,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сульфасалазин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 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препараты, способствующие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пищеварению, включая ферментные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A09A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панкреатин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аспарт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глулизин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A10AD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инсулин аспарт двухфазный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A10AE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гларгин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деглудек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детемир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метформин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сульфонилмочевины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глибенкламид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гликлазид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 + пиоглитазон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A10BH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вилдаглиптин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гозоглиптин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линаглиптин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саксаглиптин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ситаглиптин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эвоглиптин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A10BJ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глюкагоноподобного пептида-1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дулаглутид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ликсисенатид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семаглутид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A10BK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натрийзависимого переносчика глюкозы 2-го типа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дапаглифлозин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ипраглифлозин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эмпаглифлозин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эртуглифлозин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репаглинид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A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(масляный);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A11CC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альфакальцидол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кальцитриол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колекальциферол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(масляный)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комбинации с витаминами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6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глюконат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анаболические стероиды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A14AB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нандролон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адеметионин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кишечнорастворимой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A16AB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бета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галсульфаза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 бета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имиглюцераза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ларонидаза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себелипаза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миглустат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нитизинон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сапроптерин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растворимые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тиоктовая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витамина K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варфарин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гепарина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гепарин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парнапарин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антиагреганты, кроме гепарина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клопидогрел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селексипаг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тикагрелор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B01AD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алтеплаза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проурокиназа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тенектеплаза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тромбина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B01AF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прямые ингибиторы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фактора Xa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апиксабан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ривароксабан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антифибринолитические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протеиназ плазмы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апротинин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 и другие гемостатики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менадиона натрия бисульфит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гемостатики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губка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B02BD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мороктоког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нонаког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октоког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раствора для внутривенного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(замороженный)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IX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эптаког альфа (активированный)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эфмороктоког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системные гемостатики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ромиплостим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элтромбопаг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эмицизумаб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этамзилат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антианемические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карбоксимальтозат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цианокобаламин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 и ее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дарбэпоэтин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роксадустат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бета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препараты крови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альбумин человека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гидроксиэтилкрахмал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внутривенного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парентерального питания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инфузий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лактата раствор сложный (калия хлорид + кальция хлорид + натрия хлорид +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натрия лактат)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маннитол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ирригационные растворы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ирригационные растворы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электролитов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магния сульфат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сердечно-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сосудистая система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сердечные гликозиды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гликозиды наперстянки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дигоксин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(для детей)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IA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IB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лидокаин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применения дозированный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IC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пропафенон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препараты, класс III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амиодарон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4-Нитро-N-[(1RS)-1-(4-фторфенил)-2-(1-этилпиперидин-4-ил) этил]бензамида гидрохлорид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антиаритмические препараты, классы I и III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лаппаконитина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гидробромид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добутамин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норэпинефрин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фенилэфрин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эпинефрин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кардиотонические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левосимендан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органические нитраты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подъязычный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пролонгированного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нитроглицерин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подъязычные;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пленки для наклеивания на десну;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подъязычный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сублингвальные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алпростадил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ивабрадин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имидазолиновых рецепторов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моксонидин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C02CA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доксазозин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урапидил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антигипертензивные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амбризентан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бозентан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мацитентан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риоцигуат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диуретики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тиазидные диуретики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гидрохлоротиазид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тиазидоподобные диуретики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индапамид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с модифицированным высвобождением, покрытые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C03C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"петлевые" диуретики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фуросемид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калийсберегающие диуретики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спиронолактон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пурина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пентоксифиллин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внутриартериального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пропранолол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соталол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атенолол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бисопролол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метопролол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эсмолол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 и 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карведилол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кальциевых каналов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дигидропиридина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амлодипин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нимодипин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нифедипин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 с пролонгированным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C08D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фенилалкиламина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верапамил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каптоприл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лизиноприл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периндоприл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рамиприл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эналаприл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лозартан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C09DX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антагонисты рецепторов ангиотензина II в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комбинации с другими средствами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валсартан + сакубитрил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C10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ГМГ-КоА-редуктазы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аторвастатин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симвастатин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фенофибрат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гиполипидемические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алирокумаб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инклисиран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эволокумаб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дерматологические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лечения ран и язв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D03A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бетаметазон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 и амидины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хлоргексидин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наружного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наружного применения (спиртовой);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вагинальные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D08AG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повидон-йод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водорода пероксид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перманганат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дупилумаб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пимекролимус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мочеполовая система и половые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гормоны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G01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клотримазол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вагинальный;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вагинальные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утеротонизирующие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спорыньи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метилэргометрин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G02AD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динопростон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интрацервикальный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мизопростол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гексопреналин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пролактина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бромокриптин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атозибан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половые гормоны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 модуляторы функции половых органов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G03B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андрогены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3-оксоандрост-4-ена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прегн-4-ена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прогестерон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прегнадиена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дидрогестерон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норэтистерон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стимуляторы овуляции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G03HA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масляный;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солифенацин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алфузозин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тамсулозин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тестостерон-5-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альфа-редуктазы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финастерид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 и его агонисты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пэгвисомант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задней доли гипофиза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вазопрессин и его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десмопрессин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таблетки-лиофилизат;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терлипрессин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 и его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карбетоцин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 и местного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гипоталамуса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соматостатин и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ланреотид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октреотид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пасиреотид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антигонадотропин-рилизинг гормоны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ганиреликс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цетрореликс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минералокортикоиды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флудрокортизон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гидрокортизон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и внутрисуставного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эмульсия для наружного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дексаметазон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имплантат для интравитреального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метилпреднизолон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преднизолон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щитовидной железы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щитовидной железы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антитиреоидные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серосодержащие производные имидазола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йодид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поджелудочной железы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глюкагон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регулирующие обмен кальция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терипаратид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антипаратиреоидные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кальцитонина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кальцитонин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антипаратиреоидные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парикальцитол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цинакальцет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этелкальцетид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доксициклин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тигециклин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хлорамфеникол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бензатина бензилпенициллин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бензилпенициллин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J01CF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оксациллин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 + клавулановая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1-го поколения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цефазолин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цефалексин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2-го поколения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цефуроксим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порошок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J01DD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3-го поколения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 + [сульбактам]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цефтриаксон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4-го поколения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 + [сульбактам]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карбапенемы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биапенем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имипенем + циластатин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меропенем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эртапенем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J01DI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цефалоспорины и пенемы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цефтолозан + [тазобактам]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сульфаниламиды и триметоприм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ко-тримоксазол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азитромицин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приготовления суспензии для приема внутрь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джозамицин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кларитромицин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линкозамиды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клиндамицин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аминогликозиды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аминогликозиды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амикацин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гентамицин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внутривенного 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тобрамицин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фторхинолоны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моксифлоксацин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 и ушные;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спарфлоксацин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ципрофлоксацин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 и ушные;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ушные;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внутривенного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гликопептидной структуры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 и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 и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телаванцин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 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метронидазол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антибактериальные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даптомицин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линезолид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тедизолид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концентрата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амфотерицин 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нистатин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триазола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вориконазол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позаконазол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флуконазол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каспофунгин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микафунгин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препараты, активные в отношении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микобактерий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противотуберкулезные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замедленного высвобождения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капреомицин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рифабутин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циклосерин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гидразиды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 и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J04AD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тиокарбамида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протионамид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этионамид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J04AK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бедаквилин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деламанид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теризидон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J04AM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дапсон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3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ацикловир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валганцикловир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ганцикловир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J05AE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протеаз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 + ритонавир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дарунавир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нарлапревир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 + ритонавир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набор таблеток, покрытых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саквинавир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фосампренавир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J05AF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диданозин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телбивудин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 алафенамид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энтекавир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невирапин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элсульфавирин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этравирин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эфавиренз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нейраминидазы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осельтамивир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велпатасвир + софосбувир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даклатасвир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дасабувир;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омбитасвир + паритапревир + ритонавир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таблеток набор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рибавирин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софосбувир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комбинированные противовирусные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препараты для лечения ВИЧ-инфекции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абакавир + ламивудин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 + зидовудин + ламивудин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 + ламивудин + тенофовир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 + ламивудин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 + фосфазид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рилпивирин + тенофовир + эмтрицитабин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противовирусные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булевиртид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долутегравир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кагоцел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маравирок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молнупиравир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ралтегравир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ремдесивир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умифеновир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фавипиравир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 и иммуноглобулины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E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гангренозный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дифтерийный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антитоксин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столбнячный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J06B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нормальный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специфические иммуноглобулины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антирезус RHO(D)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паливизумаб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для профилактики новой коронавирусной инфекции COVID-19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бактериальные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вакцины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дифтерийные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анатоксин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дифтерийный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J07AM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противостолбнячные вакцины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алкилирующие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азотистого иприта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бендамустин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ифосфамид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мелфалан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хлорамбуцил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циклофосфамид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алкилсульфонаты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бусульфан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нитрозомочевины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кармустин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ломустин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алкилирующие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дакарбазин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темозоломид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антиметаболиты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фолиевой кислоты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метотрексат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пеметрексед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ралтитрексид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пурина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меркаптопурин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неларабин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флударабин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пиримидина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азацитидин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капецитабин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фторурацил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цитарабин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барвинка и их аналоги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винбластин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винкристин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винорелбин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подофиллотоксина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этопозид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таксаны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доцетаксел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кабазитаксел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паклитаксел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антрациклины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даунорубицин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доксорубицин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идарубицин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митоксантрон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эпирубицин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антибиотики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иксабепилон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протеинкиназы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L01EL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Брутона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занубрутиниб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 и конъюгаты антител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даратумумаб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изатуксимаб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платины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карбоплатин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оксалиплатин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цисплатин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метилгидразины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прокарбазин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авелумаб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атезолизумаб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бевацизумаб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блинатумомаб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дурвалумаб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инотузумаб озогамицин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ипилимумаб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ниволумаб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обинутузумаб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панитумумаб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пембролизумаб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пертузумаб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полатузумаб ведотин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пролголимаб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рамуцирумаб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ритуксимаб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 эмтанзин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цетуксимаб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элотузумаб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L01XE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протеинкиназы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абемациклиб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акалабрутиниб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акситиниб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афатиниб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бозутиниб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вандетаниб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вемурафениб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гефитиниб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дабрафениб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дазатиниб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ибрутиниб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иматиниб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кабозантиниб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кобиметиниб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кризотиниб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лапатиниб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ленватиниб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мидостаурин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нилотиниб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нинтеданиб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мягкие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осимертиниб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пазопаниб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палбоциклиб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регорафениб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рибоциклиб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руксолитиниб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сорафениб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сунитиниб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траметиниб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эрлотиниб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противоопухолевые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алпелисиб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аспарагиназа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афлиберцепт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бортезомиб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венетоклакс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висмодегиб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гидроксикарбамид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иксазомиб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иринотекан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карфилзомиб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олапариб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пэгаспаргаза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талазопариб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третиноин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эрибулин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L01XY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противоопухолевых препаратов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нурулимаб + пролголимаб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L02AE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аналоги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гонадотропин-рилизинг гормона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бусерелин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суспензии для внутримышечного введения пролонгированного действия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гозерелин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имплантат;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лейпрорелин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трипторелин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антагонисты гормонов и родственные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L02BA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антиэстрогены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тамоксифен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фулвестрант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апалутамид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бикалутамид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энзалутамид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ароматазы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анастрозол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абиратерон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дегареликс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колониестимулирующие факторы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филграстим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эмпэгфилграстим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местного и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раствора для внутримышечного, субконъюнктивального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 и закапывания в глаз;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гамма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сампэгинтерферон бета-1a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иммуностимуляторы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азоксимера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вагинальные 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 акридонацетат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тилорон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иммунодепрессанты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абатацепт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алемтузумаб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анифролумаб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апремиласт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барицитиниб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белимумаб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дивозилимаб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кладрибин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лефлуномид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окрелизумаб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сипонимод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терифлуномид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тофацитиниб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упадацитиниб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финголимод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эверолимус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экулизумаб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адалимумаб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голимумаб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инфликсимаб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этанерцепт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L04AC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интерлейкина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анакинра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базиликсимаб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гуселькумаб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иксекизумаб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канакинумаб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левилимаб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нетакимаб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олокизумаб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подкожного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рисанкизумаб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сарилумаб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секукинумаб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тоцилизумаб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устекинумаб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кальциневрина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такролимус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циклоспорин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мягкие;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азатиоприн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диметилфумарат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леналидомид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пирфенидон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помалидомид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противовоспалительные 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противоревматические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диклофенак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кеторолак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M01AE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пропионовой кислоты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декскетопрофен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ибупрофен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кетопрофен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модифицированным высвобождением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пеницилламин 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подобные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пеницилламин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холина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рокурония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центрального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баклофен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тизанидин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образования мочевой кислоты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аллопуринол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бифосфонаты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деносумаб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ранелат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нусинерсен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рисдиплам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нервная система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анестетики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общей анестезии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01AB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галогенированные углеводороды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галотан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десфлуран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севофлуран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жидкость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тиопентал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01AH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опиоидные анальгетики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тримеперидин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общей анестезии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динитрогена оксид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газ сжатый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пропофол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инфузий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аминобензойной кислоты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01BB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бупивакаин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интратекального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левобупивакаин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ропивакаин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природные алкалоиды опия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морфин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фенилпиперидина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фентанил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трансдермальная терапевтическая система;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пластырь трансдермальный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орипавина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бупренорфин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опиоиды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пропионилфенилэтоксиэтилпиперидин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тапентадол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трамадол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анальгетики и антипиретики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 и ее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02BE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анилиды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парацетамол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суппозитории ректальные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 и их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бензобарбитал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фенобарбитал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гидантоина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фенитоин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сукцинимида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этосуксимид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клоназепам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карбоксамида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карбамазепин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окскарбазепин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03AG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жирных кислот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с пролонгированным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сироп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03AX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бриварацетам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лакосамид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леветирацетам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перампанел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прегабалин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топирамат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противопаркинсонические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третичные амины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бипериден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тригексифенидил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дофаминергические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 и ее производные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модифицированным высвобождением;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адамантана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амантадин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04BC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дофаминовых рецепторов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пирибедил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прамипексол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психолептики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антипсихотические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левомепромазин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хлорпромазин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перфеназин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трифлуоперазин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флуфеназин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перициазин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тиоридазин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бутирофенона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галоперидол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дроперидол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05AE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индола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луразидон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сертиндол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тиоксантена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зуклопентиксол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флупентиксол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кветиапин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оланзапин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05AL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сульпирид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05AX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антипсихотические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карипразин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палиперидон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внутримышечного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рисперидон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для рассасывания;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диспергируемые в полости рта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лоразепам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дифенилметана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снотворные и седативные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мидазолам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нитразепам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бензодиазепинопо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добные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зопиклон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таблетки, покрытые пленочной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амитриптилин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имипрамин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драже;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кломипрамин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06AB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пароксетин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сертралин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флуоксетин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агомелатин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пипофезин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ксантина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кофеин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подкожного и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субконъюнктивального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06BX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винпоцетин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подъязычные;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защечные и подъязычные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пирацетам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фонтурацетам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пептиды головного мозга свиньи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цитиколин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деменции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галантамин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ривастигмин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трансдермальная терапевтическая система;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06DX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деменции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мемантин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парасимпатомиметики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07BB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налтрексон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бетагистин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07X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препараты для лечения заболеваний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нервной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 07XX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тетрабеназин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фампридин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противопротозойные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противомалярийные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аминохинолины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гидроксихлорохин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метанолхинолины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мефлохин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противогельминтные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трематодоза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празиквантел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нематодоза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бензимидазола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мебендазол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тетрагидропиримидина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пирантел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P02CE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имидазотиазола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левамизол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бензилбензоат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для наружного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назальные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адреномиметики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ксилометазолин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гель назальный;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назальные (для детей);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лечения заболеваний горла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местного применения;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для местного применения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 2-адреномиметики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сальбутамол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R03AK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 с порошком для ингаляций набор;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флутиказона фуроат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капсулы с порошком для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R03AL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 + 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кишечнорастворимые;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порошок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ингаляций дозированная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R03BB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тиотропия бромид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с порошком для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спрей назальный дозированный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ксантины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аминофиллин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бенрализумаб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меполизумаб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омализумаб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реслизумаб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тезепелумаб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муколитические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амброксол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 пролонгированного действия;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пастилки;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 и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ацетилцистеин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гранулы для приготовления сиропа;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 и ингаляций;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шипучие;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дорназа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антигистаминные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R06AA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алкиламинов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дифенгидрамин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замещенные этилендиамины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хлоропирамин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пиперазина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цетиризин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лоратадин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легочные сурфактанты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берактант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порактант альфа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сурфактант-БЛ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эмульсии для ингаляционного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R07AX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препараты для лечения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заболеваний органов дыхания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ивакафтор + лумакафтор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офтальмологические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 глазная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пилокарпин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ацетазоламид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дорзоламид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тимолол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тафлупрост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противоглаукомные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антихолинэргические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тропикамид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оксибупрокаин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S01J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S01JA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красящие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 для внутривенного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S01K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вязкоэластичные соединения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гипромеллоза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S01LA</w:t>
            </w:r>
          </w:p>
        </w:tc>
        <w:tc>
          <w:tcPr>
            <w:tcW w:w="2098" w:type="dxa"/>
            <w:vMerge w:val="restart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бролуцизумаб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F36EF7" w:rsidRPr="00F36EF7" w:rsidTr="00A228B5">
        <w:tc>
          <w:tcPr>
            <w:tcW w:w="1020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ранибизумаб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уха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рифамицин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ушные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аллергенов экстракт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антидоты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карбоксим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тиосульфат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протамина сульфат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сугаммадекс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цинка бисвинилимидазола диацетат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железосвязывающие препараты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деферазирокс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диспергируемые;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полистиролсульфонат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 </w:t>
            </w:r>
            <w:r w:rsidRPr="00F36EF7">
              <w:rPr>
                <w:rFonts w:ascii="Times New Roman" w:eastAsia="Times New Roman" w:hAnsi="Times New Roman" w:cs="Times New Roman"/>
                <w:noProof/>
                <w:position w:val="-7"/>
                <w:sz w:val="24"/>
                <w:szCs w:val="20"/>
                <w:lang w:eastAsia="ru-RU"/>
              </w:rPr>
              <w:drawing>
                <wp:inline distT="0" distB="0" distL="0" distR="0" wp14:anchorId="041D3D1E" wp14:editId="70BE6CC1">
                  <wp:extent cx="155575" cy="2470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-железа (III) оксигидроксида, сахарозы и крахмала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жевательные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севеламер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V03AF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фолинат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месна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лечебные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дезоксирибонуклеино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вая кислота плазмидная (сверхскрученная кольцевая двуцепочечная)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лиофилизат для приготовления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раствора для внутримышечного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V06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лечебное питание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V06DD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V06DE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вода для инъекций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V08AB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йоверсол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йогексол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йомепрол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йопромид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инъекций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бария сульфат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V08CA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гадобутрол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гадодиамид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гадотеридол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гадотеровая кислота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V09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меброфенин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пентатех (99mTc)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лиофилизат для приготовления раствора для внутривенного </w:t>
            </w: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пирфотех (99mTc)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хлорид (89Sr)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36EF7" w:rsidRPr="00F36EF7" w:rsidTr="00A228B5">
        <w:tc>
          <w:tcPr>
            <w:tcW w:w="1020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V10XX</w:t>
            </w:r>
          </w:p>
        </w:tc>
        <w:tc>
          <w:tcPr>
            <w:tcW w:w="209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2438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радия хлорид [223 Ra]</w:t>
            </w:r>
          </w:p>
        </w:tc>
        <w:tc>
          <w:tcPr>
            <w:tcW w:w="3515" w:type="dxa"/>
          </w:tcPr>
          <w:p w:rsidR="00F36EF7" w:rsidRPr="00F36EF7" w:rsidRDefault="00F36EF7" w:rsidP="00F36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E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105FAC" w:rsidRDefault="00105FAC">
      <w:bookmarkStart w:id="1" w:name="_GoBack"/>
      <w:bookmarkEnd w:id="1"/>
    </w:p>
    <w:sectPr w:rsidR="0010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B2"/>
    <w:rsid w:val="00105FAC"/>
    <w:rsid w:val="00F147B2"/>
    <w:rsid w:val="00F3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6EF7"/>
  </w:style>
  <w:style w:type="paragraph" w:customStyle="1" w:styleId="ConsPlusNormal">
    <w:name w:val="ConsPlusNormal"/>
    <w:rsid w:val="00F36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36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6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F36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6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E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6EF7"/>
  </w:style>
  <w:style w:type="paragraph" w:customStyle="1" w:styleId="ConsPlusNormal">
    <w:name w:val="ConsPlusNormal"/>
    <w:rsid w:val="00F36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36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6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F36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6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6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E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15247</Words>
  <Characters>86911</Characters>
  <Application>Microsoft Office Word</Application>
  <DocSecurity>0</DocSecurity>
  <Lines>724</Lines>
  <Paragraphs>203</Paragraphs>
  <ScaleCrop>false</ScaleCrop>
  <Company>Home</Company>
  <LinksUpToDate>false</LinksUpToDate>
  <CharactersWithSpaces>101955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2026-01-29T12:32:00Z</dcterms:created>
  <dcterms:modified xsi:type="dcterms:W3CDTF">2026-01-29T12:32:00Z</dcterms:modified>
</cp:coreProperties>
</file>