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882" w:rsidRPr="00BA7882" w:rsidRDefault="00BA7882" w:rsidP="00BA788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r w:rsidRPr="00BA7882">
        <w:rPr>
          <w:rFonts w:ascii="Times New Roman" w:eastAsiaTheme="minorEastAsia" w:hAnsi="Times New Roman" w:cs="Times New Roman"/>
          <w:b/>
          <w:bCs/>
          <w:color w:val="26282F"/>
          <w:sz w:val="28"/>
          <w:szCs w:val="28"/>
          <w:lang w:eastAsia="ru-RU"/>
        </w:rPr>
        <w:t>Программа государственных гарантий</w:t>
      </w:r>
      <w:r w:rsidRPr="00BA7882">
        <w:rPr>
          <w:rFonts w:ascii="Times New Roman" w:eastAsiaTheme="minorEastAsia" w:hAnsi="Times New Roman" w:cs="Times New Roman"/>
          <w:b/>
          <w:bCs/>
          <w:color w:val="26282F"/>
          <w:sz w:val="28"/>
          <w:szCs w:val="28"/>
          <w:lang w:eastAsia="ru-RU"/>
        </w:rPr>
        <w:br/>
        <w:t>бесплатного оказания гражданам медицинской помощи на территории Орловской области на 2022 год и на плановый период 2023 и 2024 годов</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A7882" w:rsidRPr="00BA7882" w:rsidRDefault="00BA7882" w:rsidP="00BA788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0" w:name="sub_1100"/>
      <w:r w:rsidRPr="00BA7882">
        <w:rPr>
          <w:rFonts w:ascii="Times New Roman" w:eastAsiaTheme="minorEastAsia" w:hAnsi="Times New Roman" w:cs="Times New Roman"/>
          <w:b/>
          <w:bCs/>
          <w:color w:val="26282F"/>
          <w:sz w:val="24"/>
          <w:szCs w:val="24"/>
          <w:lang w:eastAsia="ru-RU"/>
        </w:rPr>
        <w:t>I. Общие положения</w:t>
      </w:r>
    </w:p>
    <w:bookmarkEnd w:id="0"/>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В соответствии с </w:t>
      </w:r>
      <w:hyperlink r:id="rId5" w:history="1">
        <w:r w:rsidRPr="00BA7882">
          <w:rPr>
            <w:rFonts w:ascii="Times New Roman" w:eastAsiaTheme="minorEastAsia" w:hAnsi="Times New Roman" w:cs="Times New Roman"/>
            <w:color w:val="106BBE"/>
            <w:sz w:val="24"/>
            <w:szCs w:val="24"/>
            <w:lang w:eastAsia="ru-RU"/>
          </w:rPr>
          <w:t>Федеральным законом</w:t>
        </w:r>
      </w:hyperlink>
      <w:r w:rsidRPr="00BA7882">
        <w:rPr>
          <w:rFonts w:ascii="Times New Roman" w:eastAsiaTheme="minorEastAsia" w:hAnsi="Times New Roman" w:cs="Times New Roman"/>
          <w:sz w:val="24"/>
          <w:szCs w:val="24"/>
          <w:lang w:eastAsia="ru-RU"/>
        </w:rPr>
        <w:t xml:space="preserve"> от </w:t>
      </w:r>
      <w:smartTag w:uri="urn:schemas-microsoft-com:office:smarttags" w:element="date">
        <w:smartTagPr>
          <w:attr w:name="ls" w:val="trans"/>
          <w:attr w:name="Month" w:val="11"/>
          <w:attr w:name="Day" w:val="21"/>
          <w:attr w:name="Year" w:val="2011"/>
        </w:smartTagPr>
        <w:r w:rsidRPr="00BA7882">
          <w:rPr>
            <w:rFonts w:ascii="Times New Roman" w:eastAsiaTheme="minorEastAsia" w:hAnsi="Times New Roman" w:cs="Times New Roman"/>
            <w:sz w:val="24"/>
            <w:szCs w:val="24"/>
            <w:lang w:eastAsia="ru-RU"/>
          </w:rPr>
          <w:t>21 ноября 2011</w:t>
        </w:r>
      </w:smartTag>
      <w:r w:rsidRPr="00BA7882">
        <w:rPr>
          <w:rFonts w:ascii="Times New Roman" w:eastAsiaTheme="minorEastAsia" w:hAnsi="Times New Roman" w:cs="Times New Roman"/>
          <w:sz w:val="24"/>
          <w:szCs w:val="24"/>
          <w:lang w:eastAsia="ru-RU"/>
        </w:rPr>
        <w:t> года N 323-ФЗ "Об основах охраны здоровья граждан в Российской Федерации" каждый имеет право на медицинскую помощь, оказываемую без взимания платы в соответствии с Программой государственных гарантий бесплатного оказания гражданам медицинской помощи, в гарантированном объеме,.</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Программа государственных гарантий бесплатного оказания гражданам медицинской помощи на территории Орловской области на 2022 год и на плановый период 2023 и 2024 годов (далее также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определению порядка и условий предоставления медицинской помощи, критериев доступности и качества медицинской помощи, предоставляемой гражданам на территории Орловской области бесплатно.</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Правительство Орловской области при решении вопроса об индексации заработной платы медицинских работников медицинских организаций, подведомственных Департаменту здравоохранения Орловской области, обеспечивает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(к среднемесячному доходу от трудовой деятельности) по Орловской области.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Программа включает в себя территориальную программу обязательного медицинского страхования Орловской области, установленную в соответствии с </w:t>
      </w:r>
      <w:hyperlink r:id="rId6" w:history="1">
        <w:r w:rsidRPr="00BA7882">
          <w:rPr>
            <w:rFonts w:ascii="Times New Roman" w:eastAsiaTheme="minorEastAsia" w:hAnsi="Times New Roman" w:cs="Times New Roman"/>
            <w:color w:val="106BBE"/>
            <w:sz w:val="24"/>
            <w:szCs w:val="24"/>
            <w:lang w:eastAsia="ru-RU"/>
          </w:rPr>
          <w:t>законодательством</w:t>
        </w:r>
      </w:hyperlink>
      <w:r w:rsidRPr="00BA7882">
        <w:rPr>
          <w:rFonts w:ascii="Times New Roman" w:eastAsiaTheme="minorEastAsia" w:hAnsi="Times New Roman" w:cs="Times New Roman"/>
          <w:sz w:val="24"/>
          <w:szCs w:val="24"/>
          <w:lang w:eastAsia="ru-RU"/>
        </w:rPr>
        <w:t xml:space="preserve"> Российской Федерации об обязательном медицинском страховании (далее также - территориальная программа ОМС).</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Программа включает:</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1. Перечень видов, форм и условий предоставления медицинской помощи, оказание которой осуществляется бесплатно (</w:t>
      </w:r>
      <w:hyperlink w:anchor="sub_1200" w:history="1">
        <w:r w:rsidRPr="00BA7882">
          <w:rPr>
            <w:rFonts w:ascii="Times New Roman" w:eastAsiaTheme="minorEastAsia" w:hAnsi="Times New Roman" w:cs="Times New Roman"/>
            <w:color w:val="106BBE"/>
            <w:sz w:val="24"/>
            <w:szCs w:val="24"/>
            <w:lang w:eastAsia="ru-RU"/>
          </w:rPr>
          <w:t>раздел II</w:t>
        </w:r>
      </w:hyperlink>
      <w:r w:rsidRPr="00BA7882">
        <w:rPr>
          <w:rFonts w:ascii="Times New Roman" w:eastAsiaTheme="minorEastAsia" w:hAnsi="Times New Roman" w:cs="Times New Roman"/>
          <w:sz w:val="24"/>
          <w:szCs w:val="24"/>
          <w:lang w:eastAsia="ru-RU"/>
        </w:rPr>
        <w:t xml:space="preserve"> Программы).</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w:t>
      </w:r>
      <w:hyperlink w:anchor="sub_1300" w:history="1">
        <w:r w:rsidRPr="00BA7882">
          <w:rPr>
            <w:rFonts w:ascii="Times New Roman" w:eastAsiaTheme="minorEastAsia" w:hAnsi="Times New Roman" w:cs="Times New Roman"/>
            <w:color w:val="106BBE"/>
            <w:sz w:val="24"/>
            <w:szCs w:val="24"/>
            <w:lang w:eastAsia="ru-RU"/>
          </w:rPr>
          <w:t>раздел III</w:t>
        </w:r>
      </w:hyperlink>
      <w:r w:rsidRPr="00BA7882">
        <w:rPr>
          <w:rFonts w:ascii="Times New Roman" w:eastAsiaTheme="minorEastAsia" w:hAnsi="Times New Roman" w:cs="Times New Roman"/>
          <w:sz w:val="24"/>
          <w:szCs w:val="24"/>
          <w:lang w:eastAsia="ru-RU"/>
        </w:rPr>
        <w:t xml:space="preserve"> Программы).</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3. Условия и порядок предоставления медицинской помощи на территории </w:t>
      </w:r>
      <w:r w:rsidRPr="00BA7882">
        <w:rPr>
          <w:rFonts w:ascii="Times New Roman" w:eastAsiaTheme="minorEastAsia" w:hAnsi="Times New Roman" w:cs="Times New Roman"/>
          <w:sz w:val="24"/>
          <w:szCs w:val="24"/>
          <w:lang w:eastAsia="ru-RU"/>
        </w:rPr>
        <w:lastRenderedPageBreak/>
        <w:t>Орловской области, Порядок реализации права внеочередного оказания медицинской помощи отдельным категориям граждан в медицинских организациях, находящихся на территории Орловской области (</w:t>
      </w:r>
      <w:hyperlink w:anchor="sub_1000" w:history="1">
        <w:r w:rsidRPr="00BA7882">
          <w:rPr>
            <w:rFonts w:ascii="Times New Roman" w:eastAsiaTheme="minorEastAsia" w:hAnsi="Times New Roman" w:cs="Times New Roman"/>
            <w:color w:val="106BBE"/>
            <w:sz w:val="24"/>
            <w:szCs w:val="24"/>
            <w:lang w:eastAsia="ru-RU"/>
          </w:rPr>
          <w:t>приложения 1</w:t>
        </w:r>
      </w:hyperlink>
      <w:r w:rsidRPr="00BA7882">
        <w:rPr>
          <w:rFonts w:ascii="Times New Roman" w:eastAsiaTheme="minorEastAsia" w:hAnsi="Times New Roman" w:cs="Times New Roman"/>
          <w:sz w:val="24"/>
          <w:szCs w:val="24"/>
          <w:lang w:eastAsia="ru-RU"/>
        </w:rPr>
        <w:t xml:space="preserve">, </w:t>
      </w:r>
      <w:hyperlink w:anchor="sub_2000" w:history="1">
        <w:r w:rsidRPr="00BA7882">
          <w:rPr>
            <w:rFonts w:ascii="Times New Roman" w:eastAsiaTheme="minorEastAsia" w:hAnsi="Times New Roman" w:cs="Times New Roman"/>
            <w:color w:val="106BBE"/>
            <w:sz w:val="24"/>
            <w:szCs w:val="24"/>
            <w:lang w:eastAsia="ru-RU"/>
          </w:rPr>
          <w:t>2</w:t>
        </w:r>
      </w:hyperlink>
      <w:r w:rsidRPr="00BA7882">
        <w:rPr>
          <w:rFonts w:ascii="Times New Roman" w:eastAsiaTheme="minorEastAsia" w:hAnsi="Times New Roman" w:cs="Times New Roman"/>
          <w:sz w:val="24"/>
          <w:szCs w:val="24"/>
          <w:lang w:eastAsia="ru-RU"/>
        </w:rPr>
        <w:t xml:space="preserve"> к Программе).</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4. Перечень медицинских организаций, участвующих в реализации Программы государственных гарантий бесплатного оказания гражданам медицинской помощи на территории Орловской области,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w:t>
      </w:r>
      <w:hyperlink w:anchor="sub_3000" w:history="1">
        <w:r w:rsidRPr="00BA7882">
          <w:rPr>
            <w:rFonts w:ascii="Times New Roman" w:eastAsiaTheme="minorEastAsia" w:hAnsi="Times New Roman" w:cs="Times New Roman"/>
            <w:color w:val="106BBE"/>
            <w:sz w:val="24"/>
            <w:szCs w:val="24"/>
            <w:lang w:eastAsia="ru-RU"/>
          </w:rPr>
          <w:t>приложение 3</w:t>
        </w:r>
      </w:hyperlink>
      <w:r w:rsidRPr="00BA7882">
        <w:rPr>
          <w:rFonts w:ascii="Times New Roman" w:eastAsiaTheme="minorEastAsia" w:hAnsi="Times New Roman" w:cs="Times New Roman"/>
          <w:sz w:val="24"/>
          <w:szCs w:val="24"/>
          <w:lang w:eastAsia="ru-RU"/>
        </w:rPr>
        <w:t xml:space="preserve"> к Программе).</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5. Утвержденную стоимость территориальной программы государственных гарантий бесплатного оказания гражданам медицинской помощи на территории Орловской области по условиям ее оказания на 2022 год и на плановый период 2023 и 2024 годов (</w:t>
      </w:r>
      <w:hyperlink w:anchor="sub_4000" w:history="1">
        <w:r w:rsidRPr="00BA7882">
          <w:rPr>
            <w:rFonts w:ascii="Times New Roman" w:eastAsiaTheme="minorEastAsia" w:hAnsi="Times New Roman" w:cs="Times New Roman"/>
            <w:color w:val="106BBE"/>
            <w:sz w:val="24"/>
            <w:szCs w:val="24"/>
            <w:lang w:eastAsia="ru-RU"/>
          </w:rPr>
          <w:t>приложение 4</w:t>
        </w:r>
      </w:hyperlink>
      <w:r w:rsidRPr="00BA7882">
        <w:rPr>
          <w:rFonts w:ascii="Times New Roman" w:eastAsiaTheme="minorEastAsia" w:hAnsi="Times New Roman" w:cs="Times New Roman"/>
          <w:sz w:val="24"/>
          <w:szCs w:val="24"/>
          <w:lang w:eastAsia="ru-RU"/>
        </w:rPr>
        <w:t xml:space="preserve"> к Программе).</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6. Стоимость Программы государственных гарантий бесплатного оказания гражданам медицинской помощи по источникам финансирования на 2022 год и на плановый период 2023 и 2024 годов (</w:t>
      </w:r>
      <w:hyperlink w:anchor="sub_5000" w:history="1">
        <w:r w:rsidRPr="00BA7882">
          <w:rPr>
            <w:rFonts w:ascii="Times New Roman" w:eastAsiaTheme="minorEastAsia" w:hAnsi="Times New Roman" w:cs="Times New Roman"/>
            <w:color w:val="106BBE"/>
            <w:sz w:val="24"/>
            <w:szCs w:val="24"/>
            <w:lang w:eastAsia="ru-RU"/>
          </w:rPr>
          <w:t>приложение 5</w:t>
        </w:r>
      </w:hyperlink>
      <w:r w:rsidRPr="00BA7882">
        <w:rPr>
          <w:rFonts w:ascii="Times New Roman" w:eastAsiaTheme="minorEastAsia" w:hAnsi="Times New Roman" w:cs="Times New Roman"/>
          <w:sz w:val="24"/>
          <w:szCs w:val="24"/>
          <w:lang w:eastAsia="ru-RU"/>
        </w:rPr>
        <w:t xml:space="preserve"> к Программе).</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7.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w:t>
      </w:r>
      <w:hyperlink w:anchor="sub_6000" w:history="1">
        <w:r w:rsidRPr="00BA7882">
          <w:rPr>
            <w:rFonts w:ascii="Times New Roman" w:eastAsiaTheme="minorEastAsia" w:hAnsi="Times New Roman" w:cs="Times New Roman"/>
            <w:color w:val="106BBE"/>
            <w:sz w:val="24"/>
            <w:szCs w:val="24"/>
            <w:lang w:eastAsia="ru-RU"/>
          </w:rPr>
          <w:t>приложение 6</w:t>
        </w:r>
      </w:hyperlink>
      <w:r w:rsidRPr="00BA7882">
        <w:rPr>
          <w:rFonts w:ascii="Times New Roman" w:eastAsiaTheme="minorEastAsia" w:hAnsi="Times New Roman" w:cs="Times New Roman"/>
          <w:sz w:val="24"/>
          <w:szCs w:val="24"/>
          <w:lang w:eastAsia="ru-RU"/>
        </w:rPr>
        <w:t xml:space="preserve"> к Программе).</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8. Перечень мероприятий по профилактике заболеваний и формированию здорового образа жизни, осуществляемых в рамках Программы государственных гарантий бесплатного оказания гражданам медицинской помощи на территории Орловской области (</w:t>
      </w:r>
      <w:hyperlink w:anchor="sub_7000" w:history="1">
        <w:r w:rsidRPr="00BA7882">
          <w:rPr>
            <w:rFonts w:ascii="Times New Roman" w:eastAsiaTheme="minorEastAsia" w:hAnsi="Times New Roman" w:cs="Times New Roman"/>
            <w:color w:val="106BBE"/>
            <w:sz w:val="24"/>
            <w:szCs w:val="24"/>
            <w:lang w:eastAsia="ru-RU"/>
          </w:rPr>
          <w:t>приложение 7</w:t>
        </w:r>
      </w:hyperlink>
      <w:r w:rsidRPr="00BA7882">
        <w:rPr>
          <w:rFonts w:ascii="Times New Roman" w:eastAsiaTheme="minorEastAsia" w:hAnsi="Times New Roman" w:cs="Times New Roman"/>
          <w:sz w:val="24"/>
          <w:szCs w:val="24"/>
          <w:lang w:eastAsia="ru-RU"/>
        </w:rPr>
        <w:t xml:space="preserve"> к Программе).</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9. Порядок обеспечения граждан донорской кровью и ее компонентами (</w:t>
      </w:r>
      <w:hyperlink w:anchor="sub_8000" w:history="1">
        <w:r w:rsidRPr="00BA7882">
          <w:rPr>
            <w:rFonts w:ascii="Times New Roman" w:eastAsiaTheme="minorEastAsia" w:hAnsi="Times New Roman" w:cs="Times New Roman"/>
            <w:color w:val="106BBE"/>
            <w:sz w:val="24"/>
            <w:szCs w:val="24"/>
            <w:lang w:eastAsia="ru-RU"/>
          </w:rPr>
          <w:t>приложение 8</w:t>
        </w:r>
      </w:hyperlink>
      <w:r w:rsidRPr="00BA7882">
        <w:rPr>
          <w:rFonts w:ascii="Times New Roman" w:eastAsiaTheme="minorEastAsia" w:hAnsi="Times New Roman" w:cs="Times New Roman"/>
          <w:sz w:val="24"/>
          <w:szCs w:val="24"/>
          <w:lang w:eastAsia="ru-RU"/>
        </w:rPr>
        <w:t xml:space="preserve"> к Программе).</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10. Критерии доступности и качества медицинской помощи (</w:t>
      </w:r>
      <w:hyperlink w:anchor="sub_1800" w:history="1">
        <w:r w:rsidRPr="00BA7882">
          <w:rPr>
            <w:rFonts w:ascii="Times New Roman" w:eastAsiaTheme="minorEastAsia" w:hAnsi="Times New Roman" w:cs="Times New Roman"/>
            <w:color w:val="106BBE"/>
            <w:sz w:val="24"/>
            <w:szCs w:val="24"/>
            <w:lang w:eastAsia="ru-RU"/>
          </w:rPr>
          <w:t>раздел IX</w:t>
        </w:r>
      </w:hyperlink>
      <w:r w:rsidRPr="00BA7882">
        <w:rPr>
          <w:rFonts w:ascii="Times New Roman" w:eastAsiaTheme="minorEastAsia" w:hAnsi="Times New Roman" w:cs="Times New Roman"/>
          <w:sz w:val="24"/>
          <w:szCs w:val="24"/>
          <w:lang w:eastAsia="ru-RU"/>
        </w:rPr>
        <w:t xml:space="preserve"> Программы).</w:t>
      </w:r>
    </w:p>
    <w:p w:rsidR="00BA7882" w:rsidRPr="00BA7882" w:rsidRDefault="00BA7882" w:rsidP="00BA7882">
      <w:pPr>
        <w:widowControl w:val="0"/>
        <w:autoSpaceDE w:val="0"/>
        <w:autoSpaceDN w:val="0"/>
        <w:adjustRightInd w:val="0"/>
        <w:spacing w:before="75" w:after="0" w:line="240" w:lineRule="auto"/>
        <w:ind w:left="170"/>
        <w:jc w:val="both"/>
        <w:rPr>
          <w:rFonts w:ascii="Times New Roman" w:eastAsiaTheme="minorEastAsia" w:hAnsi="Times New Roman" w:cs="Times New Roman"/>
          <w:color w:val="000000"/>
          <w:sz w:val="24"/>
          <w:szCs w:val="24"/>
          <w:shd w:val="clear" w:color="auto" w:fill="F0F0F0"/>
          <w:lang w:eastAsia="ru-RU"/>
        </w:rPr>
      </w:pPr>
      <w:r w:rsidRPr="00BA7882">
        <w:rPr>
          <w:rFonts w:ascii="Times New Roman" w:eastAsiaTheme="minorEastAsia" w:hAnsi="Times New Roman" w:cs="Times New Roman"/>
          <w:color w:val="000000"/>
          <w:sz w:val="24"/>
          <w:szCs w:val="24"/>
          <w:shd w:val="clear" w:color="auto" w:fill="F0F0F0"/>
          <w:lang w:eastAsia="ru-RU"/>
        </w:rPr>
        <w:t>ГАРАНТ:</w:t>
      </w:r>
    </w:p>
    <w:p w:rsidR="00BA7882" w:rsidRPr="00BA7882" w:rsidRDefault="00BA7882" w:rsidP="00BA7882">
      <w:pPr>
        <w:widowControl w:val="0"/>
        <w:autoSpaceDE w:val="0"/>
        <w:autoSpaceDN w:val="0"/>
        <w:adjustRightInd w:val="0"/>
        <w:spacing w:before="75" w:after="0" w:line="240" w:lineRule="auto"/>
        <w:ind w:left="170"/>
        <w:jc w:val="both"/>
        <w:rPr>
          <w:rFonts w:ascii="Times New Roman" w:eastAsiaTheme="minorEastAsia" w:hAnsi="Times New Roman" w:cs="Times New Roman"/>
          <w:color w:val="353842"/>
          <w:sz w:val="24"/>
          <w:szCs w:val="24"/>
          <w:shd w:val="clear" w:color="auto" w:fill="F0F0F0"/>
          <w:lang w:eastAsia="ru-RU"/>
        </w:rPr>
      </w:pPr>
      <w:r w:rsidRPr="00BA7882">
        <w:rPr>
          <w:rFonts w:ascii="Times New Roman" w:eastAsiaTheme="minorEastAsia" w:hAnsi="Times New Roman" w:cs="Times New Roman"/>
          <w:color w:val="353842"/>
          <w:sz w:val="24"/>
          <w:szCs w:val="24"/>
          <w:shd w:val="clear" w:color="auto" w:fill="F0F0F0"/>
          <w:lang w:eastAsia="ru-RU"/>
        </w:rPr>
        <w:t xml:space="preserve">По-видимому, в тексте предыдущего абзаца допущена опечатка. Вместо "раздел IX Программы" следует читать "раздел VIII Программы" </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11. Порядок льготного лекарственного обеспечения отдельных категорий граждан в Орловской области за счет средств областного бюджета (</w:t>
      </w:r>
      <w:hyperlink w:anchor="sub_9000" w:history="1">
        <w:r w:rsidRPr="00BA7882">
          <w:rPr>
            <w:rFonts w:ascii="Times New Roman" w:eastAsiaTheme="minorEastAsia" w:hAnsi="Times New Roman" w:cs="Times New Roman"/>
            <w:color w:val="106BBE"/>
            <w:sz w:val="24"/>
            <w:szCs w:val="24"/>
            <w:lang w:eastAsia="ru-RU"/>
          </w:rPr>
          <w:t>приложение 9</w:t>
        </w:r>
      </w:hyperlink>
      <w:r w:rsidRPr="00BA7882">
        <w:rPr>
          <w:rFonts w:ascii="Times New Roman" w:eastAsiaTheme="minorEastAsia" w:hAnsi="Times New Roman" w:cs="Times New Roman"/>
          <w:sz w:val="24"/>
          <w:szCs w:val="24"/>
          <w:lang w:eastAsia="ru-RU"/>
        </w:rPr>
        <w:t xml:space="preserve"> к Программе).</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12. Положение об организации льготного обеспечения граждан Российской Федерации, проживающих на территории Орловской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w:t>
      </w:r>
      <w:hyperlink w:anchor="sub_10000" w:history="1">
        <w:r w:rsidRPr="00BA7882">
          <w:rPr>
            <w:rFonts w:ascii="Times New Roman" w:eastAsiaTheme="minorEastAsia" w:hAnsi="Times New Roman" w:cs="Times New Roman"/>
            <w:color w:val="106BBE"/>
            <w:sz w:val="24"/>
            <w:szCs w:val="24"/>
            <w:lang w:eastAsia="ru-RU"/>
          </w:rPr>
          <w:t>приложение 10</w:t>
        </w:r>
      </w:hyperlink>
      <w:r w:rsidRPr="00BA7882">
        <w:rPr>
          <w:rFonts w:ascii="Times New Roman" w:eastAsiaTheme="minorEastAsia" w:hAnsi="Times New Roman" w:cs="Times New Roman"/>
          <w:sz w:val="24"/>
          <w:szCs w:val="24"/>
          <w:lang w:eastAsia="ru-RU"/>
        </w:rPr>
        <w:t xml:space="preserve"> к Программе).</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13. Порядок лекарственного обеспечения граждан, имеющих право на получение государственной социальной помощи в виде набора социальных услуг, и организации обеспечения граждан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w:t>
      </w:r>
      <w:r w:rsidRPr="00BA7882">
        <w:rPr>
          <w:rFonts w:ascii="Times New Roman" w:eastAsiaTheme="minorEastAsia" w:hAnsi="Times New Roman" w:cs="Times New Roman"/>
          <w:sz w:val="24"/>
          <w:szCs w:val="24"/>
          <w:lang w:eastAsia="ru-RU"/>
        </w:rPr>
        <w:lastRenderedPageBreak/>
        <w:t>анемией неуточненной, наследственным дефицитом факторов II (фибриногена), VII (лабильного), X (Стюарта-Прауэра), лиц после трансплантации органов и (или) тканей (</w:t>
      </w:r>
      <w:hyperlink w:anchor="sub_11000" w:history="1">
        <w:r w:rsidRPr="00BA7882">
          <w:rPr>
            <w:rFonts w:ascii="Times New Roman" w:eastAsiaTheme="minorEastAsia" w:hAnsi="Times New Roman" w:cs="Times New Roman"/>
            <w:color w:val="106BBE"/>
            <w:sz w:val="24"/>
            <w:szCs w:val="24"/>
            <w:lang w:eastAsia="ru-RU"/>
          </w:rPr>
          <w:t>приложение 11</w:t>
        </w:r>
      </w:hyperlink>
      <w:r w:rsidRPr="00BA7882">
        <w:rPr>
          <w:rFonts w:ascii="Times New Roman" w:eastAsiaTheme="minorEastAsia" w:hAnsi="Times New Roman" w:cs="Times New Roman"/>
          <w:sz w:val="24"/>
          <w:szCs w:val="24"/>
          <w:lang w:eastAsia="ru-RU"/>
        </w:rPr>
        <w:t xml:space="preserve"> к Программе).</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14.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w:t>
      </w:r>
      <w:hyperlink w:anchor="sub_12000" w:history="1">
        <w:r w:rsidRPr="00BA7882">
          <w:rPr>
            <w:rFonts w:ascii="Times New Roman" w:eastAsiaTheme="minorEastAsia" w:hAnsi="Times New Roman" w:cs="Times New Roman"/>
            <w:color w:val="106BBE"/>
            <w:sz w:val="24"/>
            <w:szCs w:val="24"/>
            <w:lang w:eastAsia="ru-RU"/>
          </w:rPr>
          <w:t>приложение 12</w:t>
        </w:r>
      </w:hyperlink>
      <w:r w:rsidRPr="00BA7882">
        <w:rPr>
          <w:rFonts w:ascii="Times New Roman" w:eastAsiaTheme="minorEastAsia" w:hAnsi="Times New Roman" w:cs="Times New Roman"/>
          <w:sz w:val="24"/>
          <w:szCs w:val="24"/>
          <w:lang w:eastAsia="ru-RU"/>
        </w:rPr>
        <w:t xml:space="preserve"> к Программе).</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15. Объем медицинской помощи в амбулаторных условиях, оказываемой с профилактическими и иными целями, на 1 жителя/застрахованное лицо на 2022 год (</w:t>
      </w:r>
      <w:hyperlink w:anchor="sub_13000" w:history="1">
        <w:r w:rsidRPr="00BA7882">
          <w:rPr>
            <w:rFonts w:ascii="Times New Roman" w:eastAsiaTheme="minorEastAsia" w:hAnsi="Times New Roman" w:cs="Times New Roman"/>
            <w:color w:val="106BBE"/>
            <w:sz w:val="24"/>
            <w:szCs w:val="24"/>
            <w:lang w:eastAsia="ru-RU"/>
          </w:rPr>
          <w:t>приложение 13</w:t>
        </w:r>
      </w:hyperlink>
      <w:r w:rsidRPr="00BA7882">
        <w:rPr>
          <w:rFonts w:ascii="Times New Roman" w:eastAsiaTheme="minorEastAsia" w:hAnsi="Times New Roman" w:cs="Times New Roman"/>
          <w:sz w:val="24"/>
          <w:szCs w:val="24"/>
          <w:lang w:eastAsia="ru-RU"/>
        </w:rPr>
        <w:t xml:space="preserve"> к Программе).</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16.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w:t>
      </w:r>
      <w:hyperlink w:anchor="sub_14000" w:history="1">
        <w:r w:rsidRPr="00BA7882">
          <w:rPr>
            <w:rFonts w:ascii="Times New Roman" w:eastAsiaTheme="minorEastAsia" w:hAnsi="Times New Roman" w:cs="Times New Roman"/>
            <w:color w:val="106BBE"/>
            <w:sz w:val="24"/>
            <w:szCs w:val="24"/>
            <w:lang w:eastAsia="ru-RU"/>
          </w:rPr>
          <w:t>приложение 14</w:t>
        </w:r>
      </w:hyperlink>
      <w:r w:rsidRPr="00BA7882">
        <w:rPr>
          <w:rFonts w:ascii="Times New Roman" w:eastAsiaTheme="minorEastAsia" w:hAnsi="Times New Roman" w:cs="Times New Roman"/>
          <w:sz w:val="24"/>
          <w:szCs w:val="24"/>
          <w:lang w:eastAsia="ru-RU"/>
        </w:rPr>
        <w:t xml:space="preserve"> к Программе).</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17. Примерный 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w:t>
      </w:r>
      <w:hyperlink w:anchor="sub_15000" w:history="1">
        <w:r w:rsidRPr="00BA7882">
          <w:rPr>
            <w:rFonts w:ascii="Times New Roman" w:eastAsiaTheme="minorEastAsia" w:hAnsi="Times New Roman" w:cs="Times New Roman"/>
            <w:color w:val="106BBE"/>
            <w:sz w:val="24"/>
            <w:szCs w:val="24"/>
            <w:lang w:eastAsia="ru-RU"/>
          </w:rPr>
          <w:t>приложение 15</w:t>
        </w:r>
      </w:hyperlink>
      <w:r w:rsidRPr="00BA7882">
        <w:rPr>
          <w:rFonts w:ascii="Times New Roman" w:eastAsiaTheme="minorEastAsia" w:hAnsi="Times New Roman" w:cs="Times New Roman"/>
          <w:sz w:val="24"/>
          <w:szCs w:val="24"/>
          <w:lang w:eastAsia="ru-RU"/>
        </w:rPr>
        <w:t xml:space="preserve"> к Программе).</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18. Перечень исследований и иных медицинских вмешательств, проводимых в рамках углубленной диспансеризации (</w:t>
      </w:r>
      <w:hyperlink w:anchor="sub_16000" w:history="1">
        <w:r w:rsidRPr="00BA7882">
          <w:rPr>
            <w:rFonts w:ascii="Times New Roman" w:eastAsiaTheme="minorEastAsia" w:hAnsi="Times New Roman" w:cs="Times New Roman"/>
            <w:color w:val="106BBE"/>
            <w:sz w:val="24"/>
            <w:szCs w:val="24"/>
            <w:lang w:eastAsia="ru-RU"/>
          </w:rPr>
          <w:t>приложение 16</w:t>
        </w:r>
      </w:hyperlink>
      <w:r w:rsidRPr="00BA7882">
        <w:rPr>
          <w:rFonts w:ascii="Times New Roman" w:eastAsiaTheme="minorEastAsia" w:hAnsi="Times New Roman" w:cs="Times New Roman"/>
          <w:sz w:val="24"/>
          <w:szCs w:val="24"/>
          <w:lang w:eastAsia="ru-RU"/>
        </w:rPr>
        <w:t xml:space="preserve"> к Программе).</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19. Примерный перечень заболеваний, состояний (групп заболеваний, состояний) с оптимальной длительностью лечения до 3 дней включительно. (</w:t>
      </w:r>
      <w:hyperlink w:anchor="sub_17000" w:history="1">
        <w:r w:rsidRPr="00BA7882">
          <w:rPr>
            <w:rFonts w:ascii="Times New Roman" w:eastAsiaTheme="minorEastAsia" w:hAnsi="Times New Roman" w:cs="Times New Roman"/>
            <w:color w:val="106BBE"/>
            <w:sz w:val="24"/>
            <w:szCs w:val="24"/>
            <w:lang w:eastAsia="ru-RU"/>
          </w:rPr>
          <w:t>приложение 17</w:t>
        </w:r>
      </w:hyperlink>
      <w:r w:rsidRPr="00BA7882">
        <w:rPr>
          <w:rFonts w:ascii="Times New Roman" w:eastAsiaTheme="minorEastAsia" w:hAnsi="Times New Roman" w:cs="Times New Roman"/>
          <w:sz w:val="24"/>
          <w:szCs w:val="24"/>
          <w:lang w:eastAsia="ru-RU"/>
        </w:rPr>
        <w:t xml:space="preserve"> к Программе).</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В условиях чрезвычайной ситуации и (или) при возникновении угрозы распространения заболеваний, представляющих опасность для окружающих, при установлении Правительством Российской Федерации особенностей реализации базовой программы обязательного медицинского страхования Программа подлежит корректировке.</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BA7882" w:rsidRPr="00BA7882" w:rsidRDefault="00BA7882" w:rsidP="00BA788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1" w:name="sub_1200"/>
      <w:r w:rsidRPr="00BA7882">
        <w:rPr>
          <w:rFonts w:ascii="Times New Roman" w:eastAsiaTheme="minorEastAsia" w:hAnsi="Times New Roman" w:cs="Times New Roman"/>
          <w:b/>
          <w:bCs/>
          <w:color w:val="26282F"/>
          <w:sz w:val="24"/>
          <w:szCs w:val="24"/>
          <w:lang w:eastAsia="ru-RU"/>
        </w:rPr>
        <w:t>II. Перечень видов, форм и условий предоставления медицинской помощи, оказание которой осуществляется бесплатно</w:t>
      </w:r>
    </w:p>
    <w:bookmarkEnd w:id="1"/>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В рамках Программы (за исключением медицинской помощи, оказываемой в рамках клинической апробации) бесплатно предоставляются:</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специализированная, в том числе высокотехнологичная, медицинская помощь;</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скорая, в том числе скорая специализированная, медицинская помощь;</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Понятие "медицинская организация" используется в Программе в значении, определенном в федеральных законах </w:t>
      </w:r>
      <w:hyperlink r:id="rId7" w:history="1">
        <w:r w:rsidRPr="00BA7882">
          <w:rPr>
            <w:rFonts w:ascii="Times New Roman" w:eastAsiaTheme="minorEastAsia" w:hAnsi="Times New Roman" w:cs="Times New Roman"/>
            <w:color w:val="106BBE"/>
            <w:sz w:val="24"/>
            <w:szCs w:val="24"/>
            <w:lang w:eastAsia="ru-RU"/>
          </w:rPr>
          <w:t>от 21 ноября 2011 года N 323-ФЗ</w:t>
        </w:r>
      </w:hyperlink>
      <w:r w:rsidRPr="00BA7882">
        <w:rPr>
          <w:rFonts w:ascii="Times New Roman" w:eastAsiaTheme="minorEastAsia" w:hAnsi="Times New Roman" w:cs="Times New Roman"/>
          <w:sz w:val="24"/>
          <w:szCs w:val="24"/>
          <w:lang w:eastAsia="ru-RU"/>
        </w:rPr>
        <w:t xml:space="preserve"> "Об основах охраны здоровья граждан в Российской Федерации" и </w:t>
      </w:r>
      <w:hyperlink r:id="rId8" w:history="1">
        <w:r w:rsidRPr="00BA7882">
          <w:rPr>
            <w:rFonts w:ascii="Times New Roman" w:eastAsiaTheme="minorEastAsia" w:hAnsi="Times New Roman" w:cs="Times New Roman"/>
            <w:color w:val="106BBE"/>
            <w:sz w:val="24"/>
            <w:szCs w:val="24"/>
            <w:lang w:eastAsia="ru-RU"/>
          </w:rPr>
          <w:t>от 29 ноября 2010 года N 326-ФЗ</w:t>
        </w:r>
      </w:hyperlink>
      <w:r w:rsidRPr="00BA7882">
        <w:rPr>
          <w:rFonts w:ascii="Times New Roman" w:eastAsiaTheme="minorEastAsia" w:hAnsi="Times New Roman" w:cs="Times New Roman"/>
          <w:sz w:val="24"/>
          <w:szCs w:val="24"/>
          <w:lang w:eastAsia="ru-RU"/>
        </w:rPr>
        <w:t xml:space="preserve"> "Об обязательном медицинском страховании в Российской Федерации".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lastRenderedPageBreak/>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sub_12000" w:history="1">
        <w:r w:rsidRPr="00BA7882">
          <w:rPr>
            <w:rFonts w:ascii="Times New Roman" w:eastAsiaTheme="minorEastAsia" w:hAnsi="Times New Roman" w:cs="Times New Roman"/>
            <w:color w:val="106BBE"/>
            <w:sz w:val="24"/>
            <w:szCs w:val="24"/>
            <w:lang w:eastAsia="ru-RU"/>
          </w:rPr>
          <w:t>приложению 12</w:t>
        </w:r>
      </w:hyperlink>
      <w:r w:rsidRPr="00BA7882">
        <w:rPr>
          <w:rFonts w:ascii="Times New Roman" w:eastAsiaTheme="minorEastAsia" w:hAnsi="Times New Roman" w:cs="Times New Roman"/>
          <w:sz w:val="24"/>
          <w:szCs w:val="24"/>
          <w:lang w:eastAsia="ru-RU"/>
        </w:rPr>
        <w:t xml:space="preserve"> к Программе (далее - перечень видов высокотехнологичной медицинской помощи).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в целях спасения жизни и сохранения здоровья.</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9" w:history="1">
        <w:r w:rsidRPr="00BA7882">
          <w:rPr>
            <w:rFonts w:ascii="Times New Roman" w:eastAsiaTheme="minorEastAsia" w:hAnsi="Times New Roman" w:cs="Times New Roman"/>
            <w:color w:val="106BBE"/>
            <w:sz w:val="24"/>
            <w:szCs w:val="24"/>
            <w:lang w:eastAsia="ru-RU"/>
          </w:rPr>
          <w:t>части 2 статьи 6</w:t>
        </w:r>
      </w:hyperlink>
      <w:r w:rsidRPr="00BA7882">
        <w:rPr>
          <w:rFonts w:ascii="Times New Roman" w:eastAsiaTheme="minorEastAsia" w:hAnsi="Times New Roman" w:cs="Times New Roman"/>
          <w:sz w:val="24"/>
          <w:szCs w:val="24"/>
          <w:lang w:eastAsia="ru-RU"/>
        </w:rPr>
        <w:t xml:space="preserve"> Федерального закона от 21 ноября 2011 года N 323-ФЗ "Об основах охраны здоровья </w:t>
      </w:r>
      <w:r w:rsidRPr="00BA7882">
        <w:rPr>
          <w:rFonts w:ascii="Times New Roman" w:eastAsiaTheme="minorEastAsia" w:hAnsi="Times New Roman" w:cs="Times New Roman"/>
          <w:sz w:val="24"/>
          <w:szCs w:val="24"/>
          <w:lang w:eastAsia="ru-RU"/>
        </w:rPr>
        <w:lastRenderedPageBreak/>
        <w:t>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государственной власти Орловской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Мероприятия по развитию паллиативной медицинской помощи осуществляются в рамках соответствующей государственной программы Орловской области, включающей указанные мероприятия, а также целевые показатели их результативности.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В целях оказания гражданам, находящимся в стационарных организациях социального обслуживания, медицинской помощи органами исполнительной власти Орловской области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w:t>
      </w:r>
      <w:r w:rsidRPr="00BA7882">
        <w:rPr>
          <w:rFonts w:ascii="Times New Roman" w:eastAsiaTheme="minorEastAsia" w:hAnsi="Times New Roman" w:cs="Times New Roman"/>
          <w:sz w:val="24"/>
          <w:szCs w:val="24"/>
          <w:lang w:eastAsia="ru-RU"/>
        </w:rPr>
        <w:lastRenderedPageBreak/>
        <w:t>Программой.</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Медицинская помощь оказывается в следующих формах:</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Порядок передачи медицинской организацией пациенту (его законному </w:t>
      </w:r>
      <w:r w:rsidRPr="00BA7882">
        <w:rPr>
          <w:rFonts w:ascii="Times New Roman" w:eastAsiaTheme="minorEastAsia" w:hAnsi="Times New Roman" w:cs="Times New Roman"/>
          <w:sz w:val="24"/>
          <w:szCs w:val="24"/>
          <w:lang w:eastAsia="ru-RU"/>
        </w:rPr>
        <w:lastRenderedPageBreak/>
        <w:t>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BA7882" w:rsidRPr="00BA7882" w:rsidRDefault="00BA7882" w:rsidP="00BA788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2" w:name="sub_1300"/>
      <w:r w:rsidRPr="00BA7882">
        <w:rPr>
          <w:rFonts w:ascii="Times New Roman" w:eastAsiaTheme="minorEastAsia" w:hAnsi="Times New Roman" w:cs="Times New Roman"/>
          <w:b/>
          <w:bCs/>
          <w:color w:val="26282F"/>
          <w:sz w:val="24"/>
          <w:szCs w:val="24"/>
          <w:lang w:eastAsia="ru-RU"/>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2"/>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Гражданин имеет право на бесплатное получение медицинской помощи по видам, формам и условиям ее оказания в соответствии с </w:t>
      </w:r>
      <w:hyperlink w:anchor="sub_1200" w:history="1">
        <w:r w:rsidRPr="00BA7882">
          <w:rPr>
            <w:rFonts w:ascii="Times New Roman" w:eastAsiaTheme="minorEastAsia" w:hAnsi="Times New Roman" w:cs="Times New Roman"/>
            <w:color w:val="106BBE"/>
            <w:sz w:val="24"/>
            <w:szCs w:val="24"/>
            <w:lang w:eastAsia="ru-RU"/>
          </w:rPr>
          <w:t>разделом II</w:t>
        </w:r>
      </w:hyperlink>
      <w:r w:rsidRPr="00BA7882">
        <w:rPr>
          <w:rFonts w:ascii="Times New Roman" w:eastAsiaTheme="minorEastAsia" w:hAnsi="Times New Roman" w:cs="Times New Roman"/>
          <w:sz w:val="24"/>
          <w:szCs w:val="24"/>
          <w:lang w:eastAsia="ru-RU"/>
        </w:rPr>
        <w:t xml:space="preserve"> Программы при следующих заболеваниях и состояниях:</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инфекционные и паразитарные болезни;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новообразования;</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болезни эндокринной системы;</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расстройства питания и нарушения обмена веществ;</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болезни нервной системы;</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болезни крови, кроветворных органов;</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отдельные нарушения, вовлекающие иммунный механизм;</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болезни глаза и его придаточного аппарата;</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болезни уха и сосцевидного отростка;</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болезни системы кровообращения;</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болезни органов дыхания;</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болезни органов пищеварения, в том числе болезни полости рта, слюнных желез и челюстей (за исключением зубного протезирования);</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болезни мочеполовой системы;</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болезни кожи и подкожной клетчатки;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болезни костно-мышечной системы и соединительной ткани;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травмы, отравления и некоторые другие последствия воздействия внешних причин;</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врожденные аномалии (пороки развития);</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деформации и хромосомные нарушения;</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беременность, роды, послеродовой период и аборты;</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отдельные состояния, возникающие у детей в перинатальный период;</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психические расстройства и расстройства поведения;</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симптомы, признаки и отклонения от нормы, не отнесенные к заболеваниям и состояниям.</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Гражданин имеет право не реже одного раза в год на бесплатный профилактический медицинский осмотр, в том числе в рамках диспансеризации.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В соответствии с законодательством Российской Федерации отдельные категории граждан имеют право:</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на обеспечение лекарственными препаратами (в соответствии с </w:t>
      </w:r>
      <w:hyperlink w:anchor="sub_1500" w:history="1">
        <w:r w:rsidRPr="00BA7882">
          <w:rPr>
            <w:rFonts w:ascii="Times New Roman" w:eastAsiaTheme="minorEastAsia" w:hAnsi="Times New Roman" w:cs="Times New Roman"/>
            <w:color w:val="106BBE"/>
            <w:sz w:val="24"/>
            <w:szCs w:val="24"/>
            <w:lang w:eastAsia="ru-RU"/>
          </w:rPr>
          <w:t>разделом V</w:t>
        </w:r>
      </w:hyperlink>
      <w:r w:rsidRPr="00BA7882">
        <w:rPr>
          <w:rFonts w:ascii="Times New Roman" w:eastAsiaTheme="minorEastAsia" w:hAnsi="Times New Roman" w:cs="Times New Roman"/>
          <w:sz w:val="24"/>
          <w:szCs w:val="24"/>
          <w:lang w:eastAsia="ru-RU"/>
        </w:rPr>
        <w:t xml:space="preserve"> Программы);</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на медицинские осмотры, в том числе профилактические медицинские осмотры, в связи с занятием физической культурой и спортом - несовершеннолетние граждане;</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на диспансерное наблюдение - граждане, страдающие социально значимыми </w:t>
      </w:r>
      <w:r w:rsidRPr="00BA7882">
        <w:rPr>
          <w:rFonts w:ascii="Times New Roman" w:eastAsiaTheme="minorEastAsia" w:hAnsi="Times New Roman" w:cs="Times New Roman"/>
          <w:sz w:val="24"/>
          <w:szCs w:val="24"/>
          <w:lang w:eastAsia="ru-RU"/>
        </w:rPr>
        <w:lastRenderedPageBreak/>
        <w:t>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на пренатальную (дородовую) диагностику нарушений развития ребенка - беременные женщины;</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на аудиологический скрининг - новорожденные дети и дети первого года жизни;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BA7882" w:rsidRPr="00BA7882" w:rsidRDefault="00BA7882" w:rsidP="00BA788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3" w:name="sub_1400"/>
      <w:r w:rsidRPr="00BA7882">
        <w:rPr>
          <w:rFonts w:ascii="Times New Roman" w:eastAsiaTheme="minorEastAsia" w:hAnsi="Times New Roman" w:cs="Times New Roman"/>
          <w:b/>
          <w:bCs/>
          <w:color w:val="26282F"/>
          <w:sz w:val="24"/>
          <w:szCs w:val="24"/>
          <w:lang w:eastAsia="ru-RU"/>
        </w:rPr>
        <w:t>IV. Территориальная программа обязательного медицинского страхования Орловской области</w:t>
      </w:r>
    </w:p>
    <w:bookmarkEnd w:id="3"/>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Территориальная программа обязательного медицинского страхования Орловской области является составной частью Программы.</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В рамках территориальной программы обязательного медицинского страхования Орловской области: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1300" w:history="1">
        <w:r w:rsidRPr="00BA7882">
          <w:rPr>
            <w:rFonts w:ascii="Times New Roman" w:eastAsiaTheme="minorEastAsia" w:hAnsi="Times New Roman" w:cs="Times New Roman"/>
            <w:color w:val="106BBE"/>
            <w:sz w:val="24"/>
            <w:szCs w:val="24"/>
            <w:lang w:eastAsia="ru-RU"/>
          </w:rPr>
          <w:t>разделе III</w:t>
        </w:r>
      </w:hyperlink>
      <w:r w:rsidRPr="00BA7882">
        <w:rPr>
          <w:rFonts w:ascii="Times New Roman" w:eastAsiaTheme="minorEastAsia" w:hAnsi="Times New Roman" w:cs="Times New Roman"/>
          <w:sz w:val="24"/>
          <w:szCs w:val="24"/>
          <w:lang w:eastAsia="ru-RU"/>
        </w:rPr>
        <w:t xml:space="preserve"> Программы, за исключением </w:t>
      </w:r>
      <w:r w:rsidRPr="00BA7882">
        <w:rPr>
          <w:rFonts w:ascii="Times New Roman" w:eastAsiaTheme="minorEastAsia" w:hAnsi="Times New Roman" w:cs="Times New Roman"/>
          <w:sz w:val="24"/>
          <w:szCs w:val="24"/>
          <w:lang w:eastAsia="ru-RU"/>
        </w:rPr>
        <w:lastRenderedPageBreak/>
        <w:t>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sub_1300" w:history="1">
        <w:r w:rsidRPr="00BA7882">
          <w:rPr>
            <w:rFonts w:ascii="Times New Roman" w:eastAsiaTheme="minorEastAsia" w:hAnsi="Times New Roman" w:cs="Times New Roman"/>
            <w:color w:val="106BBE"/>
            <w:sz w:val="24"/>
            <w:szCs w:val="24"/>
            <w:lang w:eastAsia="ru-RU"/>
          </w:rPr>
          <w:t>разделе III</w:t>
        </w:r>
      </w:hyperlink>
      <w:r w:rsidRPr="00BA7882">
        <w:rPr>
          <w:rFonts w:ascii="Times New Roman" w:eastAsiaTheme="minorEastAsia" w:hAnsi="Times New Roman" w:cs="Times New Roman"/>
          <w:sz w:val="24"/>
          <w:szCs w:val="24"/>
          <w:lang w:eastAsia="ru-RU"/>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sub_1300" w:history="1">
        <w:r w:rsidRPr="00BA7882">
          <w:rPr>
            <w:rFonts w:ascii="Times New Roman" w:eastAsiaTheme="minorEastAsia" w:hAnsi="Times New Roman" w:cs="Times New Roman"/>
            <w:color w:val="106BBE"/>
            <w:sz w:val="24"/>
            <w:szCs w:val="24"/>
            <w:lang w:eastAsia="ru-RU"/>
          </w:rPr>
          <w:t>разделе III</w:t>
        </w:r>
      </w:hyperlink>
      <w:r w:rsidRPr="00BA7882">
        <w:rPr>
          <w:rFonts w:ascii="Times New Roman" w:eastAsiaTheme="minorEastAsia" w:hAnsi="Times New Roman" w:cs="Times New Roman"/>
          <w:sz w:val="24"/>
          <w:szCs w:val="24"/>
          <w:lang w:eastAsia="ru-RU"/>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согласно перечню, который приведен в </w:t>
      </w:r>
      <w:hyperlink w:anchor="sub_16000" w:history="1">
        <w:r w:rsidRPr="00BA7882">
          <w:rPr>
            <w:rFonts w:ascii="Times New Roman" w:eastAsiaTheme="minorEastAsia" w:hAnsi="Times New Roman" w:cs="Times New Roman"/>
            <w:color w:val="106BBE"/>
            <w:sz w:val="24"/>
            <w:szCs w:val="24"/>
            <w:lang w:eastAsia="ru-RU"/>
          </w:rPr>
          <w:t>приложении 16</w:t>
        </w:r>
      </w:hyperlink>
      <w:r w:rsidRPr="00BA7882">
        <w:rPr>
          <w:rFonts w:ascii="Times New Roman" w:eastAsiaTheme="minorEastAsia" w:hAnsi="Times New Roman" w:cs="Times New Roman"/>
          <w:sz w:val="24"/>
          <w:szCs w:val="24"/>
          <w:lang w:eastAsia="ru-RU"/>
        </w:rPr>
        <w:t xml:space="preserve"> к Программе (далее - углубленная диспансеризация).</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w:t>
      </w:r>
      <w:hyperlink r:id="rId10" w:history="1">
        <w:r w:rsidRPr="00BA7882">
          <w:rPr>
            <w:rFonts w:ascii="Times New Roman" w:eastAsiaTheme="minorEastAsia" w:hAnsi="Times New Roman" w:cs="Times New Roman"/>
            <w:color w:val="106BBE"/>
            <w:sz w:val="24"/>
            <w:szCs w:val="24"/>
            <w:lang w:eastAsia="ru-RU"/>
          </w:rPr>
          <w:t>Единый портал</w:t>
        </w:r>
      </w:hyperlink>
      <w:r w:rsidRPr="00BA7882">
        <w:rPr>
          <w:rFonts w:ascii="Times New Roman" w:eastAsiaTheme="minorEastAsia" w:hAnsi="Times New Roman" w:cs="Times New Roman"/>
          <w:sz w:val="24"/>
          <w:szCs w:val="24"/>
          <w:lang w:eastAsia="ru-RU"/>
        </w:rPr>
        <w:t xml:space="preserve"> государственных и муниципальных услуг (функций)" (далее - единый портал), сети радиотелефонной связи (смс-сообщения) и иных доступных средств связи.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Запись граждан на углубленную диспансеризацию осуществляется в установленном порядке, в том числе с использованием </w:t>
      </w:r>
      <w:hyperlink r:id="rId11" w:history="1">
        <w:r w:rsidRPr="00BA7882">
          <w:rPr>
            <w:rFonts w:ascii="Times New Roman" w:eastAsiaTheme="minorEastAsia" w:hAnsi="Times New Roman" w:cs="Times New Roman"/>
            <w:color w:val="106BBE"/>
            <w:sz w:val="24"/>
            <w:szCs w:val="24"/>
            <w:lang w:eastAsia="ru-RU"/>
          </w:rPr>
          <w:t>единого портала</w:t>
        </w:r>
      </w:hyperlink>
      <w:r w:rsidRPr="00BA7882">
        <w:rPr>
          <w:rFonts w:ascii="Times New Roman" w:eastAsiaTheme="minorEastAsia" w:hAnsi="Times New Roman" w:cs="Times New Roman"/>
          <w:sz w:val="24"/>
          <w:szCs w:val="24"/>
          <w:lang w:eastAsia="ru-RU"/>
        </w:rPr>
        <w:t>.</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sub_1601" w:history="1">
        <w:r w:rsidRPr="00BA7882">
          <w:rPr>
            <w:rFonts w:ascii="Times New Roman" w:eastAsiaTheme="minorEastAsia" w:hAnsi="Times New Roman" w:cs="Times New Roman"/>
            <w:color w:val="106BBE"/>
            <w:sz w:val="24"/>
            <w:szCs w:val="24"/>
            <w:lang w:eastAsia="ru-RU"/>
          </w:rPr>
          <w:t>пунктом 1 приложения 16</w:t>
        </w:r>
      </w:hyperlink>
      <w:r w:rsidRPr="00BA7882">
        <w:rPr>
          <w:rFonts w:ascii="Times New Roman" w:eastAsiaTheme="minorEastAsia" w:hAnsi="Times New Roman" w:cs="Times New Roman"/>
          <w:sz w:val="24"/>
          <w:szCs w:val="24"/>
          <w:lang w:eastAsia="ru-RU"/>
        </w:rPr>
        <w:t xml:space="preserve"> к Программе в течение одного дня.</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Федеральный фонд обязательного медицинского страхования осуществляет </w:t>
      </w:r>
      <w:r w:rsidRPr="00BA7882">
        <w:rPr>
          <w:rFonts w:ascii="Times New Roman" w:eastAsiaTheme="minorEastAsia" w:hAnsi="Times New Roman" w:cs="Times New Roman"/>
          <w:sz w:val="24"/>
          <w:szCs w:val="24"/>
          <w:lang w:eastAsia="ru-RU"/>
        </w:rPr>
        <w:lastRenderedPageBreak/>
        <w:t>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базовой программы обязательного медицинского страхования в 2022 году будет осуществляться с учетом таких особенностей.</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12" w:history="1">
        <w:r w:rsidRPr="00BA7882">
          <w:rPr>
            <w:rFonts w:ascii="Times New Roman" w:eastAsiaTheme="minorEastAsia" w:hAnsi="Times New Roman" w:cs="Times New Roman"/>
            <w:color w:val="106BBE"/>
            <w:sz w:val="24"/>
            <w:szCs w:val="24"/>
            <w:lang w:eastAsia="ru-RU"/>
          </w:rPr>
          <w:t>Федеральным законом</w:t>
        </w:r>
      </w:hyperlink>
      <w:r w:rsidRPr="00BA7882">
        <w:rPr>
          <w:rFonts w:ascii="Times New Roman" w:eastAsiaTheme="minorEastAsia" w:hAnsi="Times New Roman" w:cs="Times New Roman"/>
          <w:sz w:val="24"/>
          <w:szCs w:val="24"/>
          <w:lang w:eastAsia="ru-RU"/>
        </w:rPr>
        <w:t xml:space="preserve"> от 29 ноября 2010 года N 326-ФЗ "Об обязательном медицинском страховании в Российской Федерации".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Тарифы на оплату медицинской помощи устанавливаются в соответствии со </w:t>
      </w:r>
      <w:hyperlink r:id="rId13" w:history="1">
        <w:r w:rsidRPr="00BA7882">
          <w:rPr>
            <w:rFonts w:ascii="Times New Roman" w:eastAsiaTheme="minorEastAsia" w:hAnsi="Times New Roman" w:cs="Times New Roman"/>
            <w:color w:val="106BBE"/>
            <w:sz w:val="24"/>
            <w:szCs w:val="24"/>
            <w:lang w:eastAsia="ru-RU"/>
          </w:rPr>
          <w:t>статьей 30</w:t>
        </w:r>
      </w:hyperlink>
      <w:r w:rsidRPr="00BA7882">
        <w:rPr>
          <w:rFonts w:ascii="Times New Roman" w:eastAsiaTheme="minorEastAsia" w:hAnsi="Times New Roman" w:cs="Times New Roman"/>
          <w:sz w:val="24"/>
          <w:szCs w:val="24"/>
          <w:lang w:eastAsia="ru-RU"/>
        </w:rPr>
        <w:t xml:space="preserve"> Федерального закона от 29 ноября 2010 года N 326-ФЗ "Об обязательном медицинском страховании в Российской Федерации" тарифным соглашением, заключаемым между Департаментом здравоохранения Орловской области, Территориальным фондом обязательного медицинского страхования Орловской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4" w:history="1">
        <w:r w:rsidRPr="00BA7882">
          <w:rPr>
            <w:rFonts w:ascii="Times New Roman" w:eastAsiaTheme="minorEastAsia" w:hAnsi="Times New Roman" w:cs="Times New Roman"/>
            <w:color w:val="106BBE"/>
            <w:sz w:val="24"/>
            <w:szCs w:val="24"/>
            <w:lang w:eastAsia="ru-RU"/>
          </w:rPr>
          <w:t>статьей 76</w:t>
        </w:r>
      </w:hyperlink>
      <w:r w:rsidRPr="00BA7882">
        <w:rPr>
          <w:rFonts w:ascii="Times New Roman" w:eastAsiaTheme="minorEastAsia" w:hAnsi="Times New Roman" w:cs="Times New Roman"/>
          <w:sz w:val="24"/>
          <w:szCs w:val="24"/>
          <w:lang w:eastAsia="ru-RU"/>
        </w:rPr>
        <w:t xml:space="preserve"> Федерального закона от 21 ноября 2011 года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Орловской области в установленном порядке.</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денежных выплат:</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 за оказанную медицинскую помощь в амбулаторных условиях;</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 за оказанную медицинскую помощь в амбулаторных условиях;</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врачам, фельдшерам и медицинским сестрам медицинских организаций и подразделений скорой медицинской помощи - за оказанную скорую медицинскую помощь вне медицинской организации;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врачам-специалистам - за оказанную медицинскую помощь в амбулаторных условиях.</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Примерный 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w:t>
      </w:r>
      <w:hyperlink w:anchor="sub_15000" w:history="1">
        <w:r w:rsidRPr="00BA7882">
          <w:rPr>
            <w:rFonts w:ascii="Times New Roman" w:eastAsiaTheme="minorEastAsia" w:hAnsi="Times New Roman" w:cs="Times New Roman"/>
            <w:color w:val="106BBE"/>
            <w:sz w:val="24"/>
            <w:szCs w:val="24"/>
            <w:lang w:eastAsia="ru-RU"/>
          </w:rPr>
          <w:t>приложении 15</w:t>
        </w:r>
      </w:hyperlink>
      <w:r w:rsidRPr="00BA7882">
        <w:rPr>
          <w:rFonts w:ascii="Times New Roman" w:eastAsiaTheme="minorEastAsia" w:hAnsi="Times New Roman" w:cs="Times New Roman"/>
          <w:sz w:val="24"/>
          <w:szCs w:val="24"/>
          <w:lang w:eastAsia="ru-RU"/>
        </w:rPr>
        <w:t xml:space="preserve"> к Программе.</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В рамках проведения профилактических мероприятий Департамент </w:t>
      </w:r>
      <w:r w:rsidRPr="00BA7882">
        <w:rPr>
          <w:rFonts w:ascii="Times New Roman" w:eastAsiaTheme="minorEastAsia" w:hAnsi="Times New Roman" w:cs="Times New Roman"/>
          <w:sz w:val="24"/>
          <w:szCs w:val="24"/>
          <w:lang w:eastAsia="ru-RU"/>
        </w:rPr>
        <w:lastRenderedPageBreak/>
        <w:t>здравоохранения Орловской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Департамент здравоохранения Орловской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w:t>
      </w:r>
      <w:hyperlink r:id="rId15" w:history="1">
        <w:r w:rsidRPr="00BA7882">
          <w:rPr>
            <w:rFonts w:ascii="Times New Roman" w:eastAsiaTheme="minorEastAsia" w:hAnsi="Times New Roman" w:cs="Times New Roman"/>
            <w:color w:val="106BBE"/>
            <w:sz w:val="24"/>
            <w:szCs w:val="24"/>
            <w:lang w:eastAsia="ru-RU"/>
          </w:rPr>
          <w:t>трудовым законодательством</w:t>
        </w:r>
      </w:hyperlink>
      <w:r w:rsidRPr="00BA7882">
        <w:rPr>
          <w:rFonts w:ascii="Times New Roman" w:eastAsiaTheme="minorEastAsia" w:hAnsi="Times New Roman" w:cs="Times New Roman"/>
          <w:sz w:val="24"/>
          <w:szCs w:val="24"/>
          <w:lang w:eastAsia="ru-RU"/>
        </w:rPr>
        <w:t xml:space="preserve"> Российской Федерации с учетом работы за пределами установленной для них продолжительности рабочего времени.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При реализации территориальной программы ОМС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при оплате медицинской помощи, оказанной в амбулаторных условиях:</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за единицу объема медицинской помощи - за медицинскую услугу, посещение, обращение (законченный случай), при оплате:</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а)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б) медицинской помощи, оказанной в медицинских организациях, не имеющих прикрепившихся лиц;</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в)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г) отдельных диагностических (лабораторных) исследований: компьютерной </w:t>
      </w:r>
      <w:r w:rsidRPr="00BA7882">
        <w:rPr>
          <w:rFonts w:ascii="Times New Roman" w:eastAsiaTheme="minorEastAsia" w:hAnsi="Times New Roman" w:cs="Times New Roman"/>
          <w:sz w:val="24"/>
          <w:szCs w:val="24"/>
          <w:lang w:eastAsia="ru-RU"/>
        </w:rPr>
        <w:lastRenderedPageBreak/>
        <w:t>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 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д) углубленной диспансеризации;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sub_17000" w:history="1">
        <w:r w:rsidRPr="00BA7882">
          <w:rPr>
            <w:rFonts w:ascii="Times New Roman" w:eastAsiaTheme="minorEastAsia" w:hAnsi="Times New Roman" w:cs="Times New Roman"/>
            <w:color w:val="106BBE"/>
            <w:sz w:val="24"/>
            <w:szCs w:val="24"/>
            <w:lang w:eastAsia="ru-RU"/>
          </w:rPr>
          <w:t>приложении 17</w:t>
        </w:r>
      </w:hyperlink>
      <w:r w:rsidRPr="00BA7882">
        <w:rPr>
          <w:rFonts w:ascii="Times New Roman" w:eastAsiaTheme="minorEastAsia" w:hAnsi="Times New Roman" w:cs="Times New Roman"/>
          <w:sz w:val="24"/>
          <w:szCs w:val="24"/>
          <w:lang w:eastAsia="ru-RU"/>
        </w:rPr>
        <w:t xml:space="preserve"> к Программе;</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при оплате медицинской помощи, оказанной в условиях дневного стационара:</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sub_17000" w:history="1">
        <w:r w:rsidRPr="00BA7882">
          <w:rPr>
            <w:rFonts w:ascii="Times New Roman" w:eastAsiaTheme="minorEastAsia" w:hAnsi="Times New Roman" w:cs="Times New Roman"/>
            <w:color w:val="106BBE"/>
            <w:sz w:val="24"/>
            <w:szCs w:val="24"/>
            <w:lang w:eastAsia="ru-RU"/>
          </w:rPr>
          <w:t>приложении 17</w:t>
        </w:r>
      </w:hyperlink>
      <w:r w:rsidRPr="00BA7882">
        <w:rPr>
          <w:rFonts w:ascii="Times New Roman" w:eastAsiaTheme="minorEastAsia" w:hAnsi="Times New Roman" w:cs="Times New Roman"/>
          <w:sz w:val="24"/>
          <w:szCs w:val="24"/>
          <w:lang w:eastAsia="ru-RU"/>
        </w:rPr>
        <w:t xml:space="preserve"> к Программе;</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по подушевому нормативу финансирования;</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w:t>
      </w:r>
      <w:r w:rsidRPr="00BA7882">
        <w:rPr>
          <w:rFonts w:ascii="Times New Roman" w:eastAsiaTheme="minorEastAsia" w:hAnsi="Times New Roman" w:cs="Times New Roman"/>
          <w:sz w:val="24"/>
          <w:szCs w:val="24"/>
          <w:lang w:eastAsia="ru-RU"/>
        </w:rPr>
        <w:lastRenderedPageBreak/>
        <w:t>обязательного медицинского страхования, а также оказанной в отдельных медицинских организациях, не имеющих прикрепившихся лиц).</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w:t>
      </w:r>
      <w:hyperlink r:id="rId16" w:history="1">
        <w:r w:rsidRPr="00BA7882">
          <w:rPr>
            <w:rFonts w:ascii="Times New Roman" w:eastAsiaTheme="minorEastAsia" w:hAnsi="Times New Roman" w:cs="Times New Roman"/>
            <w:color w:val="106BBE"/>
            <w:sz w:val="24"/>
            <w:szCs w:val="24"/>
            <w:lang w:eastAsia="ru-RU"/>
          </w:rPr>
          <w:t>Федеральным законом</w:t>
        </w:r>
      </w:hyperlink>
      <w:r w:rsidRPr="00BA7882">
        <w:rPr>
          <w:rFonts w:ascii="Times New Roman" w:eastAsiaTheme="minorEastAsia" w:hAnsi="Times New Roman" w:cs="Times New Roman"/>
          <w:sz w:val="24"/>
          <w:szCs w:val="24"/>
          <w:lang w:eastAsia="ru-RU"/>
        </w:rPr>
        <w:t xml:space="preserve"> от 21 ноября 2011 года N 323-ФЗ "Об основах охраны здоровья граждан в Российской Федерации".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Подушевой норматив финансирования на прикрепившихся лиц включает в том числе расходы на оказание медицинской помощи с применением телемедицинских </w:t>
      </w:r>
      <w:r w:rsidRPr="00BA7882">
        <w:rPr>
          <w:rFonts w:ascii="Times New Roman" w:eastAsiaTheme="minorEastAsia" w:hAnsi="Times New Roman" w:cs="Times New Roman"/>
          <w:sz w:val="24"/>
          <w:szCs w:val="24"/>
          <w:lang w:eastAsia="ru-RU"/>
        </w:rPr>
        <w:lastRenderedPageBreak/>
        <w:t>технологий.</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В рамках реализации базовой программы обязательного медицинского страхования и территориальной программы обязательного медицинского страхования осуществляется проведение исследований:</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на наличие новой коронавирусной инфекции (COVID-19) методом полимеразной цепной реакции в случае:</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наличия у застрахованных граждан новой коронавирусной инфекции (COVID-19), в том числе для оценки результатов проводимого лечения;</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Орловская область вправе установить в рамках реализации Программы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областного бюджета,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Программа включает:</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нормативы объемов предоставления медицинской помощи в расчете на 1 застрахованное лицо (в соответствии с </w:t>
      </w:r>
      <w:hyperlink w:anchor="sub_1600" w:history="1">
        <w:r w:rsidRPr="00BA7882">
          <w:rPr>
            <w:rFonts w:ascii="Times New Roman" w:eastAsiaTheme="minorEastAsia" w:hAnsi="Times New Roman" w:cs="Times New Roman"/>
            <w:color w:val="106BBE"/>
            <w:sz w:val="24"/>
            <w:szCs w:val="24"/>
            <w:lang w:eastAsia="ru-RU"/>
          </w:rPr>
          <w:t>разделом VI</w:t>
        </w:r>
      </w:hyperlink>
      <w:r w:rsidRPr="00BA7882">
        <w:rPr>
          <w:rFonts w:ascii="Times New Roman" w:eastAsiaTheme="minorEastAsia" w:hAnsi="Times New Roman" w:cs="Times New Roman"/>
          <w:sz w:val="24"/>
          <w:szCs w:val="24"/>
          <w:lang w:eastAsia="ru-RU"/>
        </w:rPr>
        <w:t xml:space="preserve"> Программы);</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нормативы финансовых затрат на единицу объема предоставления медицинской помощи, а также нормативы финансового обеспечения территориальной программы обязательного медицинского страхования в расчете на 1 застрахованное лицо (в соответствии с </w:t>
      </w:r>
      <w:hyperlink w:anchor="sub_1600" w:history="1">
        <w:r w:rsidRPr="00BA7882">
          <w:rPr>
            <w:rFonts w:ascii="Times New Roman" w:eastAsiaTheme="minorEastAsia" w:hAnsi="Times New Roman" w:cs="Times New Roman"/>
            <w:color w:val="106BBE"/>
            <w:sz w:val="24"/>
            <w:szCs w:val="24"/>
            <w:lang w:eastAsia="ru-RU"/>
          </w:rPr>
          <w:t>разделом VI</w:t>
        </w:r>
      </w:hyperlink>
      <w:r w:rsidRPr="00BA7882">
        <w:rPr>
          <w:rFonts w:ascii="Times New Roman" w:eastAsiaTheme="minorEastAsia" w:hAnsi="Times New Roman" w:cs="Times New Roman"/>
          <w:sz w:val="24"/>
          <w:szCs w:val="24"/>
          <w:lang w:eastAsia="ru-RU"/>
        </w:rPr>
        <w:t xml:space="preserve"> Программы);</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требования к Программе и условиям оказания медицинской помощи (в соответствии с </w:t>
      </w:r>
      <w:hyperlink w:anchor="sub_1700" w:history="1">
        <w:r w:rsidRPr="00BA7882">
          <w:rPr>
            <w:rFonts w:ascii="Times New Roman" w:eastAsiaTheme="minorEastAsia" w:hAnsi="Times New Roman" w:cs="Times New Roman"/>
            <w:color w:val="106BBE"/>
            <w:sz w:val="24"/>
            <w:szCs w:val="24"/>
            <w:lang w:eastAsia="ru-RU"/>
          </w:rPr>
          <w:t>разделом VII</w:t>
        </w:r>
      </w:hyperlink>
      <w:r w:rsidRPr="00BA7882">
        <w:rPr>
          <w:rFonts w:ascii="Times New Roman" w:eastAsiaTheme="minorEastAsia" w:hAnsi="Times New Roman" w:cs="Times New Roman"/>
          <w:sz w:val="24"/>
          <w:szCs w:val="24"/>
          <w:lang w:eastAsia="ru-RU"/>
        </w:rPr>
        <w:t xml:space="preserve"> Программы);</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критерии доступности и качества медицинской помощи (в соответствии с </w:t>
      </w:r>
      <w:hyperlink w:anchor="sub_1800" w:history="1">
        <w:r w:rsidRPr="00BA7882">
          <w:rPr>
            <w:rFonts w:ascii="Times New Roman" w:eastAsiaTheme="minorEastAsia" w:hAnsi="Times New Roman" w:cs="Times New Roman"/>
            <w:color w:val="106BBE"/>
            <w:sz w:val="24"/>
            <w:szCs w:val="24"/>
            <w:lang w:eastAsia="ru-RU"/>
          </w:rPr>
          <w:t>разделом VIII</w:t>
        </w:r>
      </w:hyperlink>
      <w:r w:rsidRPr="00BA7882">
        <w:rPr>
          <w:rFonts w:ascii="Times New Roman" w:eastAsiaTheme="minorEastAsia" w:hAnsi="Times New Roman" w:cs="Times New Roman"/>
          <w:sz w:val="24"/>
          <w:szCs w:val="24"/>
          <w:lang w:eastAsia="ru-RU"/>
        </w:rPr>
        <w:t xml:space="preserve"> Программы).</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В территориальной программе ОМС в расчете на 1 застрахованное лицо устанавливаются с учетом структуры заболеваемости нормативы объема предоставления медицинской помощи, нормативы финансовых затрат на единицу объема предоставления </w:t>
      </w:r>
      <w:r w:rsidRPr="00BA7882">
        <w:rPr>
          <w:rFonts w:ascii="Times New Roman" w:eastAsiaTheme="minorEastAsia" w:hAnsi="Times New Roman" w:cs="Times New Roman"/>
          <w:sz w:val="24"/>
          <w:szCs w:val="24"/>
          <w:lang w:eastAsia="ru-RU"/>
        </w:rPr>
        <w:lastRenderedPageBreak/>
        <w:t>медицинской помощи и норматив финансового обеспечения территориальной программы обязательного медицинского страхования.</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Нормативы объема предоставления медицинской помощи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BA7882" w:rsidRPr="00BA7882" w:rsidRDefault="00BA7882" w:rsidP="00BA788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4" w:name="sub_1500"/>
      <w:r w:rsidRPr="00BA7882">
        <w:rPr>
          <w:rFonts w:ascii="Times New Roman" w:eastAsiaTheme="minorEastAsia" w:hAnsi="Times New Roman" w:cs="Times New Roman"/>
          <w:b/>
          <w:bCs/>
          <w:color w:val="26282F"/>
          <w:sz w:val="24"/>
          <w:szCs w:val="24"/>
          <w:lang w:eastAsia="ru-RU"/>
        </w:rPr>
        <w:t>V. Финансовое обеспечение Программы</w:t>
      </w:r>
    </w:p>
    <w:bookmarkEnd w:id="4"/>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Источниками финансового обеспечения Программы являются средства федерального бюджета, областного бюджета, а также средства обязательного медицинского страхования.</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За счет средств обязательного медицинского страхования в рамках территориальной программы обязательного медицинского страхования Орловской области: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sub_12100" w:history="1">
        <w:r w:rsidRPr="00BA7882">
          <w:rPr>
            <w:rFonts w:ascii="Times New Roman" w:eastAsiaTheme="minorEastAsia" w:hAnsi="Times New Roman" w:cs="Times New Roman"/>
            <w:color w:val="106BBE"/>
            <w:sz w:val="24"/>
            <w:szCs w:val="24"/>
            <w:lang w:eastAsia="ru-RU"/>
          </w:rPr>
          <w:t>раздел I</w:t>
        </w:r>
      </w:hyperlink>
      <w:r w:rsidRPr="00BA7882">
        <w:rPr>
          <w:rFonts w:ascii="Times New Roman" w:eastAsiaTheme="minorEastAsia" w:hAnsi="Times New Roman" w:cs="Times New Roman"/>
          <w:sz w:val="24"/>
          <w:szCs w:val="24"/>
          <w:lang w:eastAsia="ru-RU"/>
        </w:rPr>
        <w:t xml:space="preserve"> перечня видов высокотехнологичной медицинской помощи, при заболеваниях и состояниях, указанных в </w:t>
      </w:r>
      <w:hyperlink w:anchor="sub_1300" w:history="1">
        <w:r w:rsidRPr="00BA7882">
          <w:rPr>
            <w:rFonts w:ascii="Times New Roman" w:eastAsiaTheme="minorEastAsia" w:hAnsi="Times New Roman" w:cs="Times New Roman"/>
            <w:color w:val="106BBE"/>
            <w:sz w:val="24"/>
            <w:szCs w:val="24"/>
            <w:lang w:eastAsia="ru-RU"/>
          </w:rPr>
          <w:t>разделе III</w:t>
        </w:r>
      </w:hyperlink>
      <w:r w:rsidRPr="00BA7882">
        <w:rPr>
          <w:rFonts w:ascii="Times New Roman" w:eastAsiaTheme="minorEastAsia" w:hAnsi="Times New Roman" w:cs="Times New Roman"/>
          <w:sz w:val="24"/>
          <w:szCs w:val="24"/>
          <w:lang w:eastAsia="ru-RU"/>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sub_1300" w:history="1">
        <w:r w:rsidRPr="00BA7882">
          <w:rPr>
            <w:rFonts w:ascii="Times New Roman" w:eastAsiaTheme="minorEastAsia" w:hAnsi="Times New Roman" w:cs="Times New Roman"/>
            <w:color w:val="106BBE"/>
            <w:sz w:val="24"/>
            <w:szCs w:val="24"/>
            <w:lang w:eastAsia="ru-RU"/>
          </w:rPr>
          <w:t>разделе III</w:t>
        </w:r>
      </w:hyperlink>
      <w:r w:rsidRPr="00BA7882">
        <w:rPr>
          <w:rFonts w:ascii="Times New Roman" w:eastAsiaTheme="minorEastAsia" w:hAnsi="Times New Roman" w:cs="Times New Roman"/>
          <w:sz w:val="24"/>
          <w:szCs w:val="24"/>
          <w:lang w:eastAsia="ru-RU"/>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sub_1300" w:history="1">
        <w:r w:rsidRPr="00BA7882">
          <w:rPr>
            <w:rFonts w:ascii="Times New Roman" w:eastAsiaTheme="minorEastAsia" w:hAnsi="Times New Roman" w:cs="Times New Roman"/>
            <w:color w:val="106BBE"/>
            <w:sz w:val="24"/>
            <w:szCs w:val="24"/>
            <w:lang w:eastAsia="ru-RU"/>
          </w:rPr>
          <w:t>разделе III</w:t>
        </w:r>
      </w:hyperlink>
      <w:r w:rsidRPr="00BA7882">
        <w:rPr>
          <w:rFonts w:ascii="Times New Roman" w:eastAsiaTheme="minorEastAsia" w:hAnsi="Times New Roman" w:cs="Times New Roman"/>
          <w:sz w:val="24"/>
          <w:szCs w:val="24"/>
          <w:lang w:eastAsia="ru-RU"/>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осуществляется проведение медицинской профилактики заболеваний, в том числе профилактики инфекционных заболеваний (за исключением обеспечения аллергеном туберкулезным - туберкулином, аллергеном туберкулезным рекомбинантным - для проведения туберкулинодиагностики), проведение профилактических прививок, включая иммунизацию населения по эпидемическим и медицинским показаниям (за исключением приобретения, транспортировки и хранения вакцин) в соответствии с национальным календарем профилактических прививок и календарем профилактических прививок по эпидемическим показаниям.</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оказания медицинской помощи больным онкологическими заболеваниями в соответствии с клиническими рекомендациями;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lastRenderedPageBreak/>
        <w:t>проведения углубленной диспансеризации;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проведения медицинской реабилитации.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sub_1200" w:history="1">
        <w:r w:rsidRPr="00BA7882">
          <w:rPr>
            <w:rFonts w:ascii="Times New Roman" w:eastAsiaTheme="minorEastAsia" w:hAnsi="Times New Roman" w:cs="Times New Roman"/>
            <w:color w:val="106BBE"/>
            <w:sz w:val="24"/>
            <w:szCs w:val="24"/>
            <w:lang w:eastAsia="ru-RU"/>
          </w:rPr>
          <w:t>разделом II</w:t>
        </w:r>
      </w:hyperlink>
      <w:r w:rsidRPr="00BA7882">
        <w:rPr>
          <w:rFonts w:ascii="Times New Roman" w:eastAsiaTheme="minorEastAsia" w:hAnsi="Times New Roman" w:cs="Times New Roman"/>
          <w:sz w:val="24"/>
          <w:szCs w:val="24"/>
          <w:lang w:eastAsia="ru-RU"/>
        </w:rPr>
        <w:t xml:space="preserve"> перечня видов высокотехнологичной медицинской помощи </w:t>
      </w:r>
      <w:hyperlink w:anchor="sub_12000" w:history="1">
        <w:r w:rsidRPr="00BA7882">
          <w:rPr>
            <w:rFonts w:ascii="Times New Roman" w:eastAsiaTheme="minorEastAsia" w:hAnsi="Times New Roman" w:cs="Times New Roman"/>
            <w:color w:val="106BBE"/>
            <w:sz w:val="24"/>
            <w:szCs w:val="24"/>
            <w:lang w:eastAsia="ru-RU"/>
          </w:rPr>
          <w:t>приложения 12</w:t>
        </w:r>
      </w:hyperlink>
      <w:r w:rsidRPr="00BA7882">
        <w:rPr>
          <w:rFonts w:ascii="Times New Roman" w:eastAsiaTheme="minorEastAsia" w:hAnsi="Times New Roman" w:cs="Times New Roman"/>
          <w:sz w:val="24"/>
          <w:szCs w:val="24"/>
          <w:lang w:eastAsia="ru-RU"/>
        </w:rPr>
        <w:t xml:space="preserve"> к Программе оказываемой:</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федеральными медицинскими организациями,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медицинскими организациями, подведомственными Департаменту здравоохранения Орловской области.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За счет бюджетных ассигнований федерального бюджета осуществляется финансовое обеспечение:</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санаторно-курортного лечения отдельных категорий граждан в соответствии с законодательством Российской Федерации;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закупки лекарственных препаратов, предназначенных для лечения лиц, больных </w:t>
      </w:r>
      <w:r w:rsidRPr="00BA7882">
        <w:rPr>
          <w:rFonts w:ascii="Times New Roman" w:eastAsiaTheme="minorEastAsia" w:hAnsi="Times New Roman" w:cs="Times New Roman"/>
          <w:sz w:val="24"/>
          <w:szCs w:val="24"/>
          <w:lang w:eastAsia="ru-RU"/>
        </w:rPr>
        <w:lastRenderedPageBreak/>
        <w:t>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7" w:history="1">
        <w:r w:rsidRPr="00BA7882">
          <w:rPr>
            <w:rFonts w:ascii="Times New Roman" w:eastAsiaTheme="minorEastAsia" w:hAnsi="Times New Roman" w:cs="Times New Roman"/>
            <w:color w:val="106BBE"/>
            <w:sz w:val="24"/>
            <w:szCs w:val="24"/>
            <w:lang w:eastAsia="ru-RU"/>
          </w:rPr>
          <w:t>пунктом 1 части 1 статьи 6.2</w:t>
        </w:r>
      </w:hyperlink>
      <w:r w:rsidRPr="00BA7882">
        <w:rPr>
          <w:rFonts w:ascii="Times New Roman" w:eastAsiaTheme="minorEastAsia" w:hAnsi="Times New Roman" w:cs="Times New Roman"/>
          <w:sz w:val="24"/>
          <w:szCs w:val="24"/>
          <w:lang w:eastAsia="ru-RU"/>
        </w:rPr>
        <w:t xml:space="preserve"> Федерального закона от 17 июля 1999 года N 178-ФЗ "О государственной социальной помощи";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w:t>
      </w:r>
      <w:hyperlink r:id="rId18" w:history="1">
        <w:r w:rsidRPr="00BA7882">
          <w:rPr>
            <w:rFonts w:ascii="Times New Roman" w:eastAsiaTheme="minorEastAsia" w:hAnsi="Times New Roman" w:cs="Times New Roman"/>
            <w:color w:val="106BBE"/>
            <w:sz w:val="24"/>
            <w:szCs w:val="24"/>
            <w:lang w:eastAsia="ru-RU"/>
          </w:rPr>
          <w:t>государственной программы</w:t>
        </w:r>
      </w:hyperlink>
      <w:r w:rsidRPr="00BA7882">
        <w:rPr>
          <w:rFonts w:ascii="Times New Roman" w:eastAsiaTheme="minorEastAsia" w:hAnsi="Times New Roman" w:cs="Times New Roman"/>
          <w:sz w:val="24"/>
          <w:szCs w:val="24"/>
          <w:lang w:eastAsia="ru-RU"/>
        </w:rPr>
        <w:t xml:space="preserve"> Российской Федерации "Развитие здравоохранения", утвержденной </w:t>
      </w:r>
      <w:hyperlink r:id="rId19" w:history="1">
        <w:r w:rsidRPr="00BA7882">
          <w:rPr>
            <w:rFonts w:ascii="Times New Roman" w:eastAsiaTheme="minorEastAsia" w:hAnsi="Times New Roman" w:cs="Times New Roman"/>
            <w:color w:val="106BBE"/>
            <w:sz w:val="24"/>
            <w:szCs w:val="24"/>
            <w:lang w:eastAsia="ru-RU"/>
          </w:rPr>
          <w:t>постановлением</w:t>
        </w:r>
      </w:hyperlink>
      <w:r w:rsidRPr="00BA7882">
        <w:rPr>
          <w:rFonts w:ascii="Times New Roman" w:eastAsiaTheme="minorEastAsia" w:hAnsi="Times New Roman" w:cs="Times New Roman"/>
          <w:sz w:val="24"/>
          <w:szCs w:val="24"/>
          <w:lang w:eastAsia="ru-RU"/>
        </w:rPr>
        <w:t xml:space="preserve">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медицинской деятельности, связанной с донорством органов и тканей человека в целях трансплантации (пересадки).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За счет бюджетных ассигнований областного бюджета осуществляется финансовое обеспечение:</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скорой, в том числе скорой специализированной, медицинской помощи, не включенной в территориальную программу ОМС, специализированной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скорой, в том числе скорой специализированной, медицинской помощи не застрахованным по обязательному медицинскому страхованию лицам;</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w:t>
      </w:r>
      <w:r w:rsidRPr="00BA7882">
        <w:rPr>
          <w:rFonts w:ascii="Times New Roman" w:eastAsiaTheme="minorEastAsia" w:hAnsi="Times New Roman" w:cs="Times New Roman"/>
          <w:sz w:val="24"/>
          <w:szCs w:val="24"/>
          <w:lang w:eastAsia="ru-RU"/>
        </w:rPr>
        <w:lastRenderedPageBreak/>
        <w:t>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высокотехнологичной медицинской помощи, оказываемой в медицинских организациях Орловской области, в соответствии с </w:t>
      </w:r>
      <w:hyperlink w:anchor="sub_1200" w:history="1">
        <w:r w:rsidRPr="00BA7882">
          <w:rPr>
            <w:rFonts w:ascii="Times New Roman" w:eastAsiaTheme="minorEastAsia" w:hAnsi="Times New Roman" w:cs="Times New Roman"/>
            <w:color w:val="106BBE"/>
            <w:sz w:val="24"/>
            <w:szCs w:val="24"/>
            <w:lang w:eastAsia="ru-RU"/>
          </w:rPr>
          <w:t>разделом II</w:t>
        </w:r>
      </w:hyperlink>
      <w:r w:rsidRPr="00BA7882">
        <w:rPr>
          <w:rFonts w:ascii="Times New Roman" w:eastAsiaTheme="minorEastAsia" w:hAnsi="Times New Roman" w:cs="Times New Roman"/>
          <w:sz w:val="24"/>
          <w:szCs w:val="24"/>
          <w:lang w:eastAsia="ru-RU"/>
        </w:rPr>
        <w:t xml:space="preserve"> перечня видов высокотехнологичной медицинской помощи;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слухопротезирование отдельных категорий граждан в порядке, установленном Правительством Орловской области;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медицинской помощи лицам, не идентифицированным в качестве застрахованных по ОМС;</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после его смерти в случае их обращения в медицинскую организацию.</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Орловская область вправе за счет бюджетных ассигнований областного бюджета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Департаменту здравоохранения Орловской области, в соответствии с </w:t>
      </w:r>
      <w:hyperlink w:anchor="sub_12100" w:history="1">
        <w:r w:rsidRPr="00BA7882">
          <w:rPr>
            <w:rFonts w:ascii="Times New Roman" w:eastAsiaTheme="minorEastAsia" w:hAnsi="Times New Roman" w:cs="Times New Roman"/>
            <w:color w:val="106BBE"/>
            <w:sz w:val="24"/>
            <w:szCs w:val="24"/>
            <w:lang w:eastAsia="ru-RU"/>
          </w:rPr>
          <w:t>разделом I</w:t>
        </w:r>
      </w:hyperlink>
      <w:r w:rsidRPr="00BA7882">
        <w:rPr>
          <w:rFonts w:ascii="Times New Roman" w:eastAsiaTheme="minorEastAsia" w:hAnsi="Times New Roman" w:cs="Times New Roman"/>
          <w:sz w:val="24"/>
          <w:szCs w:val="24"/>
          <w:lang w:eastAsia="ru-RU"/>
        </w:rPr>
        <w:t xml:space="preserve"> перечня видов высокотехнологичной медицинской помощи.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За счет средств бюджетных ассигнований областного бюджета осуществляются:</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w:t>
      </w:r>
      <w:r w:rsidRPr="00BA7882">
        <w:rPr>
          <w:rFonts w:ascii="Times New Roman" w:eastAsiaTheme="minorEastAsia" w:hAnsi="Times New Roman" w:cs="Times New Roman"/>
          <w:sz w:val="24"/>
          <w:szCs w:val="24"/>
          <w:lang w:eastAsia="ru-RU"/>
        </w:rPr>
        <w:lastRenderedPageBreak/>
        <w:t>прогрессирующих редких (орфанных) заболеваний, приводящих к сокращению продолжительности жизни граждан или к их инвалидности;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приобретение медицинских иммунобиологических препаратов для иммунизации населения в соответствии с календарем профилактических прививок по эпидемическим показаниям, включая обеспечение аллергеном туберкулезным (туберкулин, аллерген туберкулезный рекомбинантный) для проведения туберкулинодиагностики;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органом государственной власти субъектов Российской Федерации.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Порядок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представлен в </w:t>
      </w:r>
      <w:hyperlink w:anchor="sub_9000" w:history="1">
        <w:r w:rsidRPr="00BA7882">
          <w:rPr>
            <w:rFonts w:ascii="Times New Roman" w:eastAsiaTheme="minorEastAsia" w:hAnsi="Times New Roman" w:cs="Times New Roman"/>
            <w:color w:val="106BBE"/>
            <w:sz w:val="24"/>
            <w:szCs w:val="24"/>
            <w:lang w:eastAsia="ru-RU"/>
          </w:rPr>
          <w:t>приложениях 9</w:t>
        </w:r>
      </w:hyperlink>
      <w:r w:rsidRPr="00BA7882">
        <w:rPr>
          <w:rFonts w:ascii="Times New Roman" w:eastAsiaTheme="minorEastAsia" w:hAnsi="Times New Roman" w:cs="Times New Roman"/>
          <w:sz w:val="24"/>
          <w:szCs w:val="24"/>
          <w:lang w:eastAsia="ru-RU"/>
        </w:rPr>
        <w:t xml:space="preserve">, </w:t>
      </w:r>
      <w:hyperlink w:anchor="sub_10000" w:history="1">
        <w:r w:rsidRPr="00BA7882">
          <w:rPr>
            <w:rFonts w:ascii="Times New Roman" w:eastAsiaTheme="minorEastAsia" w:hAnsi="Times New Roman" w:cs="Times New Roman"/>
            <w:color w:val="106BBE"/>
            <w:sz w:val="24"/>
            <w:szCs w:val="24"/>
            <w:lang w:eastAsia="ru-RU"/>
          </w:rPr>
          <w:t>10</w:t>
        </w:r>
      </w:hyperlink>
      <w:r w:rsidRPr="00BA7882">
        <w:rPr>
          <w:rFonts w:ascii="Times New Roman" w:eastAsiaTheme="minorEastAsia" w:hAnsi="Times New Roman" w:cs="Times New Roman"/>
          <w:sz w:val="24"/>
          <w:szCs w:val="24"/>
          <w:lang w:eastAsia="ru-RU"/>
        </w:rPr>
        <w:t xml:space="preserve"> и </w:t>
      </w:r>
      <w:hyperlink w:anchor="sub_11000" w:history="1">
        <w:r w:rsidRPr="00BA7882">
          <w:rPr>
            <w:rFonts w:ascii="Times New Roman" w:eastAsiaTheme="minorEastAsia" w:hAnsi="Times New Roman" w:cs="Times New Roman"/>
            <w:color w:val="106BBE"/>
            <w:sz w:val="24"/>
            <w:szCs w:val="24"/>
            <w:lang w:eastAsia="ru-RU"/>
          </w:rPr>
          <w:t>11</w:t>
        </w:r>
      </w:hyperlink>
      <w:r w:rsidRPr="00BA7882">
        <w:rPr>
          <w:rFonts w:ascii="Times New Roman" w:eastAsiaTheme="minorEastAsia" w:hAnsi="Times New Roman" w:cs="Times New Roman"/>
          <w:sz w:val="24"/>
          <w:szCs w:val="24"/>
          <w:lang w:eastAsia="ru-RU"/>
        </w:rPr>
        <w:t xml:space="preserve"> к Программе.</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В соответствии с законодательством Российской Федерации расходы областного бюджета включают в себя обеспечение медицинских организаций лекарственными препаратами и иными средствами, медицинскими изделиями, иммунобиологическими препаратами и дезинфекционными средствами, донорской кровью и ее компонентами.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В рамках Программы за счет бюджетных ассигнований областного бюджета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w:t>
      </w:r>
      <w:r w:rsidRPr="00BA7882">
        <w:rPr>
          <w:rFonts w:ascii="Times New Roman" w:eastAsiaTheme="minorEastAsia" w:hAnsi="Times New Roman" w:cs="Times New Roman"/>
          <w:sz w:val="24"/>
          <w:szCs w:val="24"/>
          <w:lang w:eastAsia="ru-RU"/>
        </w:rPr>
        <w:lastRenderedPageBreak/>
        <w:t>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Кроме того, за счет бюджетных ассигнований федерального бюджета и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и Департаменту здравоохранения Орловской области, за исключением видов медицинской помощи, оказываемых за счет средств обязательного медицинского страхования, в БУЗ ОО "Орловский областной врачебно-физкультурный диспансер", БУЗ ОО "Орловское бюро судебно-медицинской экспертизы", БУЗ ОО "Станция переливания крови", БУЗ ОО "Медицинский информационно-аналитический центр", БУЗ ОО "Орловский областной центр по профилактике и борьбе со СПИД и инфекционными заболеваниями", КУЗ ОТ "Орловский областной медицинский центр мобилизационных резервов "Резерв", БУЗ ОО "Детский санаторий "Орловчанка", КУЗ ОО "Специализированный дом ребенка", хосписах, домах (больницах) сестринского ухода, молочных кухнях, центре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За счет бюджетных ассигнований областного бюджета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BA7882" w:rsidRPr="00BA7882" w:rsidRDefault="00BA7882" w:rsidP="00BA788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5" w:name="sub_1600"/>
      <w:r w:rsidRPr="00BA7882">
        <w:rPr>
          <w:rFonts w:ascii="Times New Roman" w:eastAsiaTheme="minorEastAsia" w:hAnsi="Times New Roman" w:cs="Times New Roman"/>
          <w:b/>
          <w:bCs/>
          <w:color w:val="26282F"/>
          <w:sz w:val="24"/>
          <w:szCs w:val="24"/>
          <w:lang w:eastAsia="ru-RU"/>
        </w:rPr>
        <w:t>VI.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w:t>
      </w:r>
    </w:p>
    <w:bookmarkEnd w:id="5"/>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ОМС - в расчете на 1 застрахованное лицо. Средние нормативы объема медицинской помощи используются в целях планирования и </w:t>
      </w:r>
      <w:r w:rsidRPr="00BA7882">
        <w:rPr>
          <w:rFonts w:ascii="Times New Roman" w:eastAsiaTheme="minorEastAsia" w:hAnsi="Times New Roman" w:cs="Times New Roman"/>
          <w:sz w:val="24"/>
          <w:szCs w:val="24"/>
          <w:lang w:eastAsia="ru-RU"/>
        </w:rPr>
        <w:lastRenderedPageBreak/>
        <w:t>финансово-экономического обоснования размера средних подушевых нормативов финансового обеспечения, предусмотренных Программой.</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В средние нормативы объема медицинской помощи за счет областного бюджета,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Нормативы объема скорой, в том числе скорой специализированной, медицинской помощи, не включенной в территориальную программу ОМС, включая медицинскую эвакуацию, устанавливаются субъектами Российской Федерации.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Орловской областью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При формировании территориальной программы обязательного медицинского страхования учитывается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Программой нормативами.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Орловская область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в условиях дневных стационаров, могут быть обоснованно выше или ниже средних нормативов, установленных Программой.</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Орловская область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вызванной новой коронавирусной инфекцией (COVID-19), исследований на наличие антител к возбудителю новой </w:t>
      </w:r>
      <w:r w:rsidRPr="00BA7882">
        <w:rPr>
          <w:rFonts w:ascii="Times New Roman" w:eastAsiaTheme="minorEastAsia" w:hAnsi="Times New Roman" w:cs="Times New Roman"/>
          <w:sz w:val="24"/>
          <w:szCs w:val="24"/>
          <w:lang w:eastAsia="ru-RU"/>
        </w:rPr>
        <w:lastRenderedPageBreak/>
        <w:t>коронавирусной инфекции (COVID-19) (любым из методов) в целях подтверждения факта ранее перенесенного заболевания, вызванного новой коронавирусной инфекцией (COVID-19).</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Установленные в территориальной программе нормативы объема медицинской помощи используются в целях планирования и финансово- экономического обоснования размера подушевых нормативов финансового обеспечения, предусмотренных программой государственных гарантий бесплатного оказания гражданам медицинской помощи на территории Орловской области на 2022 год и на плановый период 2023 и 2024 годов.</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Орловская область устанавливает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Подушевые нормативы финансирования устанавливаются исходя из средних нормативов, предусмотренных настоящим разделом Программы.</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Подушевые нормативы финансирования устанавливаются исходя из средних нормативов, предусмотренных настоящим разделом Программы. 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20" w:history="1">
        <w:r w:rsidRPr="00BA7882">
          <w:rPr>
            <w:rFonts w:ascii="Times New Roman" w:eastAsiaTheme="minorEastAsia" w:hAnsi="Times New Roman" w:cs="Times New Roman"/>
            <w:color w:val="106BBE"/>
            <w:sz w:val="24"/>
            <w:szCs w:val="24"/>
            <w:lang w:eastAsia="ru-RU"/>
          </w:rPr>
          <w:t>постановлением</w:t>
        </w:r>
      </w:hyperlink>
      <w:r w:rsidRPr="00BA7882">
        <w:rPr>
          <w:rFonts w:ascii="Times New Roman" w:eastAsiaTheme="minorEastAsia" w:hAnsi="Times New Roman" w:cs="Times New Roman"/>
          <w:sz w:val="24"/>
          <w:szCs w:val="24"/>
          <w:lang w:eastAsia="ru-RU"/>
        </w:rPr>
        <w:t xml:space="preserve"> Правительства Российской Федерации от 5 мая 2012 года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Подушевые нормативы финансирования за счет бюджетных ассигнований областного бюджета устанавливаются с учетом региональных особенностей и обеспечивают выполнение расходных обязательств Орловской области, в том числе в части заработной платы медицинских работников.</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Средние подушевые нормативы финансирования, предусмотренные Программой (без учета расходов федерального бюджета), составляют:</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за счет бюджетных ассигнований областного бюджета (в расчете на 1 жителя) в 2022 году - 3875,3 рубля, 2023 году - 4030,3 рубля, 2024 году - 4191,5 рубля;</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за счет средств 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 в 2022 году - 14 173,9 рубля, в 2023 году - 14 949,9 рубля, в 2024 году - 15 834,7 рубля.</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областного бюджета, осуществляется перераспределение бюджетных ассигнований областного бюджета по видам и условиям </w:t>
      </w:r>
      <w:r w:rsidRPr="00BA7882">
        <w:rPr>
          <w:rFonts w:ascii="Times New Roman" w:eastAsiaTheme="minorEastAsia" w:hAnsi="Times New Roman" w:cs="Times New Roman"/>
          <w:sz w:val="24"/>
          <w:szCs w:val="24"/>
          <w:lang w:eastAsia="ru-RU"/>
        </w:rPr>
        <w:lastRenderedPageBreak/>
        <w:t>оказания медицинской помощи в пределах размера подушевого норматива финансирования территориальной программы за счет бюджетных ассигнований областного бюджета.</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sub_12200" w:history="1">
        <w:r w:rsidRPr="00BA7882">
          <w:rPr>
            <w:rFonts w:ascii="Times New Roman" w:eastAsiaTheme="minorEastAsia" w:hAnsi="Times New Roman" w:cs="Times New Roman"/>
            <w:color w:val="106BBE"/>
            <w:sz w:val="24"/>
            <w:szCs w:val="24"/>
            <w:lang w:eastAsia="ru-RU"/>
          </w:rPr>
          <w:t>разделом II</w:t>
        </w:r>
      </w:hyperlink>
      <w:r w:rsidRPr="00BA7882">
        <w:rPr>
          <w:rFonts w:ascii="Times New Roman" w:eastAsiaTheme="minorEastAsia" w:hAnsi="Times New Roman" w:cs="Times New Roman"/>
          <w:sz w:val="24"/>
          <w:szCs w:val="24"/>
          <w:lang w:eastAsia="ru-RU"/>
        </w:rPr>
        <w:t xml:space="preserve"> перечня видов высокотехнологичной медицинской помощи </w:t>
      </w:r>
      <w:hyperlink w:anchor="sub_12000" w:history="1">
        <w:r w:rsidRPr="00BA7882">
          <w:rPr>
            <w:rFonts w:ascii="Times New Roman" w:eastAsiaTheme="minorEastAsia" w:hAnsi="Times New Roman" w:cs="Times New Roman"/>
            <w:color w:val="106BBE"/>
            <w:sz w:val="24"/>
            <w:szCs w:val="24"/>
            <w:lang w:eastAsia="ru-RU"/>
          </w:rPr>
          <w:t>приложения 12</w:t>
        </w:r>
      </w:hyperlink>
      <w:r w:rsidRPr="00BA7882">
        <w:rPr>
          <w:rFonts w:ascii="Times New Roman" w:eastAsiaTheme="minorEastAsia" w:hAnsi="Times New Roman" w:cs="Times New Roman"/>
          <w:sz w:val="24"/>
          <w:szCs w:val="24"/>
          <w:lang w:eastAsia="ru-RU"/>
        </w:rPr>
        <w:t xml:space="preserve"> к Программе государственных гарантий бесплатного оказания гражданам медицинской помощи территории Орловской области на 2022 год и на плановый период 2023 и 2024 годов.</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Правительством Орловской области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Орловской области,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Орловской области.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Орловской области о бюджете территориального фонда обязательного медицинского страхования.</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В рамках подушевого норматива финансового обеспечения территориальной программы обязательного медицинского страхования Орловская область может устанавливать дифференцированные нормативы финансовых затрат на единицу объема медицинской помощи в расчете на 1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 xml:space="preserve">Для расчета стоимости медицинской помощи, оказываемой в медицинских </w:t>
      </w:r>
      <w:r w:rsidRPr="00BA7882">
        <w:rPr>
          <w:rFonts w:ascii="Times New Roman" w:eastAsiaTheme="minorEastAsia" w:hAnsi="Times New Roman" w:cs="Times New Roman"/>
          <w:sz w:val="24"/>
          <w:szCs w:val="24"/>
          <w:lang w:eastAsia="ru-RU"/>
        </w:rPr>
        <w:lastRenderedPageBreak/>
        <w:t>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для медицинских организаций, обслуживающих до 20 тыс. человек, - коэффициент дифференциации составляет не менее 1,113;</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для медицинских организаций, обслуживающих свыше 20 тысяч человек, - не менее 1,04.</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для фельдшерского или фельдшерско-акушерского пункта, обслуживающего до 100 жителей, - 326,3 тыс. рублей;</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для фельдшерского или фельдшерско-акушерского пункта, обслуживающего от 100 до 900 жителей, - 1087,7 тыс. рублей;</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для фельдшерского или фельдшерско-акушерского пункта, обслуживающего от 900 до 1500 жителей, - 1723,1 тыс. рублей;</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для фельдшерского или фельдшерско-акушерского пункта, обслуживающего от 1500 до 2000 жителей, - 1934,9 тыс. рублей.</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A7882">
        <w:rPr>
          <w:rFonts w:ascii="Times New Roman" w:eastAsiaTheme="minorEastAsia" w:hAnsi="Times New Roman" w:cs="Times New Roman"/>
          <w:sz w:val="24"/>
          <w:szCs w:val="24"/>
          <w:lang w:eastAsia="ru-RU"/>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BA7882" w:rsidRPr="00BA7882" w:rsidRDefault="00BA7882" w:rsidP="00BA788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BA7882" w:rsidRPr="00BA7882" w:rsidRDefault="00BA7882" w:rsidP="00BA788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BA7882" w:rsidRPr="00BA7882" w:rsidRDefault="00BA7882" w:rsidP="00BA788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BA7882" w:rsidRPr="00BA7882" w:rsidRDefault="00BA7882" w:rsidP="00BA788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BA7882" w:rsidRPr="00BA7882" w:rsidRDefault="00BA7882" w:rsidP="00BA788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BA7882" w:rsidRPr="00BA7882" w:rsidRDefault="00BA7882" w:rsidP="00BA788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BA7882" w:rsidRPr="00BA7882" w:rsidRDefault="00BA7882" w:rsidP="00BA788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BA7882" w:rsidRPr="00BA7882" w:rsidRDefault="00BA7882" w:rsidP="00BA788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BA7882" w:rsidRPr="00BA7882" w:rsidRDefault="00BA7882" w:rsidP="00BA788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7A185A" w:rsidRDefault="007A185A">
      <w:bookmarkStart w:id="6" w:name="_GoBack"/>
      <w:bookmarkEnd w:id="6"/>
    </w:p>
    <w:sectPr w:rsidR="007A18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91"/>
    <w:rsid w:val="00512E91"/>
    <w:rsid w:val="007A185A"/>
    <w:rsid w:val="00BA7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m2003prod2.garant.ru/document?id=12080688&amp;sub=0" TargetMode="External"/><Relationship Id="rId13" Type="http://schemas.openxmlformats.org/officeDocument/2006/relationships/hyperlink" Target="http://um2003prod2.garant.ru/document?id=12080688&amp;sub=30" TargetMode="External"/><Relationship Id="rId18" Type="http://schemas.openxmlformats.org/officeDocument/2006/relationships/hyperlink" Target="http://um2003prod2.garant.ru/document?id=71748440&amp;sub=100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um2003prod2.garant.ru/document?id=12091967&amp;sub=0" TargetMode="External"/><Relationship Id="rId12" Type="http://schemas.openxmlformats.org/officeDocument/2006/relationships/hyperlink" Target="http://um2003prod2.garant.ru/document?id=12080688&amp;sub=0" TargetMode="External"/><Relationship Id="rId17" Type="http://schemas.openxmlformats.org/officeDocument/2006/relationships/hyperlink" Target="http://um2003prod2.garant.ru/document?id=80687&amp;sub=200006211" TargetMode="External"/><Relationship Id="rId2" Type="http://schemas.microsoft.com/office/2007/relationships/stylesWithEffects" Target="stylesWithEffects.xml"/><Relationship Id="rId16" Type="http://schemas.openxmlformats.org/officeDocument/2006/relationships/hyperlink" Target="http://um2003prod2.garant.ru/document?id=12091967&amp;sub=0" TargetMode="External"/><Relationship Id="rId20" Type="http://schemas.openxmlformats.org/officeDocument/2006/relationships/hyperlink" Target="http://um2003prod2.garant.ru/document?id=70073870&amp;sub=0" TargetMode="External"/><Relationship Id="rId1" Type="http://schemas.openxmlformats.org/officeDocument/2006/relationships/styles" Target="styles.xml"/><Relationship Id="rId6" Type="http://schemas.openxmlformats.org/officeDocument/2006/relationships/hyperlink" Target="http://um2003prod2.garant.ru/document?id=12080688&amp;sub=0" TargetMode="External"/><Relationship Id="rId11" Type="http://schemas.openxmlformats.org/officeDocument/2006/relationships/hyperlink" Target="http://um2003prod2.garant.ru/document?id=28499188&amp;sub=11" TargetMode="External"/><Relationship Id="rId5" Type="http://schemas.openxmlformats.org/officeDocument/2006/relationships/hyperlink" Target="http://um2003prod2.garant.ru/document?id=12091967&amp;sub=0" TargetMode="External"/><Relationship Id="rId15" Type="http://schemas.openxmlformats.org/officeDocument/2006/relationships/hyperlink" Target="http://um2003prod2.garant.ru/document?id=12025268&amp;sub=5" TargetMode="External"/><Relationship Id="rId10" Type="http://schemas.openxmlformats.org/officeDocument/2006/relationships/hyperlink" Target="http://um2003prod2.garant.ru/document?id=28499188&amp;sub=11" TargetMode="External"/><Relationship Id="rId19" Type="http://schemas.openxmlformats.org/officeDocument/2006/relationships/hyperlink" Target="http://um2003prod2.garant.ru/document?id=71748440&amp;sub=0" TargetMode="External"/><Relationship Id="rId4" Type="http://schemas.openxmlformats.org/officeDocument/2006/relationships/webSettings" Target="webSettings.xml"/><Relationship Id="rId9" Type="http://schemas.openxmlformats.org/officeDocument/2006/relationships/hyperlink" Target="http://um2003prod2.garant.ru/document?id=12091967&amp;sub=620" TargetMode="External"/><Relationship Id="rId14" Type="http://schemas.openxmlformats.org/officeDocument/2006/relationships/hyperlink" Target="http://um2003prod2.garant.ru/document?id=12091967&amp;sub=7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12841</Words>
  <Characters>73196</Characters>
  <Application>Microsoft Office Word</Application>
  <DocSecurity>0</DocSecurity>
  <Lines>609</Lines>
  <Paragraphs>171</Paragraphs>
  <ScaleCrop>false</ScaleCrop>
  <Company>Home</Company>
  <LinksUpToDate>false</LinksUpToDate>
  <CharactersWithSpaces>85866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2022-05-20T08:34:00Z</dcterms:created>
  <dcterms:modified xsi:type="dcterms:W3CDTF">2022-05-20T08:34:00Z</dcterms:modified>
</cp:coreProperties>
</file>