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97" w:rsidRPr="00A86897" w:rsidRDefault="00A86897" w:rsidP="00A86897">
      <w:pPr>
        <w:spacing w:line="240" w:lineRule="auto"/>
        <w:ind w:left="35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897">
        <w:rPr>
          <w:rFonts w:ascii="Times New Roman" w:hAnsi="Times New Roman" w:cs="Times New Roman"/>
          <w:sz w:val="28"/>
          <w:szCs w:val="28"/>
        </w:rPr>
        <w:t xml:space="preserve">Приложение к Порядку обеспечения граждан </w:t>
      </w:r>
      <w:r w:rsidRPr="00A86897">
        <w:rPr>
          <w:rFonts w:ascii="Times New Roman" w:hAnsi="Times New Roman" w:cs="Times New Roman"/>
          <w:sz w:val="28"/>
          <w:szCs w:val="28"/>
        </w:rPr>
        <w:br/>
        <w:t>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</w:t>
      </w:r>
    </w:p>
    <w:p w:rsidR="00A86897" w:rsidRPr="00A86897" w:rsidRDefault="00A86897" w:rsidP="00A8689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6897" w:rsidRPr="00A86897" w:rsidRDefault="00A86897" w:rsidP="00A8689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897">
        <w:rPr>
          <w:rFonts w:ascii="Times New Roman" w:hAnsi="Times New Roman" w:cs="Times New Roman"/>
          <w:sz w:val="28"/>
          <w:szCs w:val="28"/>
        </w:rPr>
        <w:t>Перечень медицинских изделий  и категорий граждан, которым предоставляются медицинские изделия для оказания паллиативной медицинской помощи на дому</w:t>
      </w:r>
    </w:p>
    <w:p w:rsidR="00A86897" w:rsidRPr="00A86897" w:rsidRDefault="00A86897" w:rsidP="00A868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559"/>
        <w:gridCol w:w="2126"/>
        <w:gridCol w:w="3827"/>
        <w:gridCol w:w="1418"/>
      </w:tblGrid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Группа медицинских изделий *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Подгруппа медицинских</w:t>
            </w:r>
            <w:r w:rsidRPr="00A868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изделий *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Вид медицинского изделия **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Код вида медицинского изделия **</w:t>
            </w:r>
          </w:p>
        </w:tc>
      </w:tr>
      <w:tr w:rsidR="00A86897" w:rsidRPr="00A86897" w:rsidTr="00737AA4">
        <w:trPr>
          <w:trHeight w:val="189"/>
        </w:trPr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Анестезиологи-ческие</w:t>
            </w:r>
            <w:proofErr w:type="spellEnd"/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и респираторные медицинские изделия</w:t>
            </w: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Анализаторы дыхательной функции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Пикфлоуметр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ручной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104200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Пикфлоуметр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электронный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104210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Анестезиологические системы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Коннектор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трубки/маски дыхательного контура, одноразового использования,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нестерильный</w:t>
            </w:r>
            <w:proofErr w:type="gram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327610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Коннектор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трубки/маски дыхательного контура, одноразового использования,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стерильный</w:t>
            </w:r>
            <w:proofErr w:type="gram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327640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Трубка дыхательная для патрубка вдоха/выдоха,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333510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Вентиляторы респираторные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113890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Аппарат искусственной вентиляции легких портативный с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пневмоприводом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114040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Аппарат вентиляции легких с положительным давлением терапевтический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125540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Аппарат искусственной вентиляции легких общего назначения для интенсивной терапии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232890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Аппарат искусственной вентиляции легких с двухфазным положительным давлением для домашнего использования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318670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Аппарат искусственной вентиляции легких с постоянным положительным давлением для домашнего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318710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Аппарат искусственной вентиляции легких с двухфазным положительным давлением переносной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328870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Датчик дыхательного контура многопараметрический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322330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Держатель трубки дыхательного контура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185520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Стойка для аппарата искусственной вентиляции легких, стационарная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185530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Стойка для аппарата искусственной вентиляции легких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185590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Устройство для мытья/дезинфекции аппарата постоянного/двухфазного положительного давления (СРАР/ВРАР) для домашнего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328940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Контур дыхательный аппарата искусственной вентиляции легких,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185600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Коннектор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трубки/маски дыхательного контура,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110230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185610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Контур дыхательный аппарата искусственной вентиляции легких,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185610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Клапан нереверсивный,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321960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Провод для подогрева дыхательных газов, для взрослых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323780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Провод для подогрева дыхательных газов, для младенцев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324310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Трубка дыхательная для патрубка вдоха/выдоха, одноразового использования, нестерильная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354450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Мешок для дыхательного контура,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283460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Ингаляторы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Ингалятор ультразвуковой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127540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Спейсер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небулайзеру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или ингалятору,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139780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Концентратор кислорода стационарный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191160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Увлажнитель дыхательных смесей с подогревом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152090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Фильтр защитный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трахеостомы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173800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Тепло/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влагообменник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110250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аэрозольная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173860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Ингалятор аэрозольный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202950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Тепло/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влагообменник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/бактериальный фильтр, нестерильный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218750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Маска лицевая аэрозольная, реверсивная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274030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Камера увлажнения воздуха для линии вдоха,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319000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Камера увлажнения воздуха для линии вдоха,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321970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Кабель соединительный электрический к проводу для подогрева дыхательных газов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324410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Набор для доставки кислорода для экстренной помощи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344700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Канюли респираторные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Канюля назальная для подачи кислорода при искусственной вентиляции легких с постоянным положительным давлением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105850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Канюля назальная стандартная для подачи кислорода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136410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Канюля внутренняя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трахеостомической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трубки,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173880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Канюля назальная стандартная для подачи кислорода, стерильная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349900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Магистрали дыхательные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Тепло/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влагообменник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/бактериальный фильтр, стерильный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324650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Маски респираторные/анестезиологические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Маска носовая аппарата постоянного/двухфазного положительного давления в дыхательных путях,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109700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Маска лицевая аппарата постоянного/двухфазного положительного давления в дыхательных путях, одноразового использования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109710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Маска лицевая аппарата постоянного/двухфазного положительного давления в дыхательных путях,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109720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Маска носовая аппарата постоянного/двухфазного положительного давления в дыхательных путях,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109730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Маска ротовая для искусственной вентиляции легких с постоянным/двухфазным положительным давлением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109740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121170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121180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Маска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кислородная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173830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Маска для искусственной вентиляции легких,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271370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Маска для искусственной вентиляции легких,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271390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Набор для проведения кислородной терапии, стерильный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156010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Трубка для подачи кислорода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156030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Инсуффлятор-аспиратор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303260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Оксиметры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Пульскооксиметр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149390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Системы вентиляции легких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Устройство для очищения дыхательных путей методом ПЭД механическое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124600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Жилет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288780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Аппликатор для системы очищения дыхательных путей от секрета методом перкуссии грудной клетки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289810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для очищения дыхательных путей вакуумом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298910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Шланг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288770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rPr>
          <w:trHeight w:val="920"/>
        </w:trPr>
        <w:tc>
          <w:tcPr>
            <w:tcW w:w="488" w:type="dxa"/>
            <w:vMerge w:val="restart"/>
            <w:tcBorders>
              <w:bottom w:val="single" w:sz="4" w:space="0" w:color="auto"/>
            </w:tcBorders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Генератор системы очищения дыхательных путей от секрета методом высокочастотной 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осцилляции грудной клетки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288790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очищения дыхательных путей от секрета методом перкуссии грудной клетки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289800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Генератор системы очищения дыхательных путей от секрета методом высокочастотной осцилляции грудной клетки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288790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очищения дыхательных путей от секрета методом перкуссии грудной клетки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289800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Устройства систем искусственной вентиляции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стандартная,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136490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стандартная,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136500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ухода за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трахеостомой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173710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152690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165140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Соединитель для дыхательного контура,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165230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армированная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169080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Клапан голосовой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трахеостомической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трубки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173740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Фиксатор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трахеостомической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трубки на шее пациента,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173750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Повязка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трахеостомической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трубки, стерильная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173790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Протектор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трахеостомы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многоразового использования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173810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Смазка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трахеостомической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трубки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173820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Лубрикант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для анатомических отверстий,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стерильный</w:t>
            </w:r>
            <w:proofErr w:type="gram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322280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Щеточка для очистки внутренней канюли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трахеостомической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трубки, нестерильная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173840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Фиксатор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трахеостомической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трубки на шее пациента,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355410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Палочка ватная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241120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Вспомогатель-ные</w:t>
            </w:r>
            <w:proofErr w:type="spellEnd"/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общебольнич-ные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медицинские изделия</w:t>
            </w: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Инфузионные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насосы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дозированного введения анальгетиков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105340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Насос к системе дозированного введения анальгетиков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105350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Кассета к системе дозированного введения анальгетиков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105360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Насадка к системе дозированного введения анальгетиков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105370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инфузионный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124530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введения лекарственных средств к насосу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инфузионному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механическому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124560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инфузионный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для контролируемой пациентом анальгезии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157620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шприцевой</w:t>
            </w:r>
            <w:proofErr w:type="gram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229860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Помпа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260010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эластомерного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инфузионного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насоса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288130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наполнения камеры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эластомерного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инфузионного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насоса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288150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инфузионный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эластомерный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288180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Стойка для внутривенных вливаний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131950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инфузионный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общего назначения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260420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Набор для введения лекарственных сре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инфузионного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насоса с электропитанием,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273610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Кровати медицинские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Кровать адаптационная с ручным управлением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118440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Кровать педиатрическая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178810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Наматрасник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надувной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 регулируемым давлением,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266680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Насос для регулировки давления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266760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противопролежневая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 надувным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наматрасником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 регулируемым давлением</w:t>
            </w:r>
            <w:proofErr w:type="gram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266750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Матрас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секционный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118170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Кровать с электроприводом адаптационная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290200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Простыня впитывающая, нестерильная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331330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Пеленка впитывающая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320550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Кровать больничная стандартная с электроприводом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136210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Матрасы медицинские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Наматрасник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гелевым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наполнителем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168020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Наматрасник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надувной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168030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Наматрасник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противопролежневый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 наполнителем из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пеноматериала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167990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Основание для кровати, механическое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216960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Основание для кровати, с электропитанием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216950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Основание для кровати, с гидравлическим приводом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16970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Наборы для подкожных инъекций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чрескожных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инъекций, не содержащий лекарственные средства,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300940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Перчатки медицинские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смотровые/процедурные виниловые,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стерильные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335680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смотровые/процедурные виниловые,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205280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смотровые/процедурные из латекса гевеи,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нестерильные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122540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смотровые/процедурные из латекса гевеи,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122560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смотровые/процедурные из латекса гевеи,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стерильные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122610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смотровые/процедурные из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полихлоропрена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139350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смотровые/процедурные из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полихлоропрена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139360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смотровые/процедурные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неопудренные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нестерильные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185830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Перчатки смотровые/процедурные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нитриловые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опудренные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185850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Подушки медицинские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Набор подушек для сна адаптационный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355720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Растворы/газы для санитарной обработки/обслуживания медицинских изделий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Раствор стерильный для промывания мочевого катетера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126780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Салфетка для дезинфекции медицинских изделий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136940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Системы подъема/перемещения пациентов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подъема пациента из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сидя и дальнейшего перемещения передвижная, с электропитанием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149100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подъема пациента из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сидя и дальнейшего перемещения передвижная, с приводом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149140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подъема пациента из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сидя и дальнейшего перемещения передвижная, с электропитанием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149100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Система подъема пациента из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сидя и дальнейшего перемещения передвижная, с приводом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149140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подъема и перемещения пациента с помощью верхних направляющих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172880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подъема и перемещения пациента стационарная, с питанием от сети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191170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подъема и перемещения пациента стационарная, с приводом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191250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подъема и перемещения пациента передвижная, с питанием от батареи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209440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подъема и перемещения пациента передвижная, с питанием от сети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209450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подъема и перемещения пациента передвижная, с приводом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209530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для подъема и перемещения пациента автономная, с питанием от сети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275140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для подъема и перемещения пациента автономная, с приводом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275220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Приспособление для помощи при вставании пневматическое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331150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Приспособление для помощи при вставании ручное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331520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Приспособление для помощи при вставании/тренировки ручное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331530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Приспособление для помощи при вставании/тренировки электрическое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333600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Приспособление для помощи при вставании электрическое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333610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Прочие вспомогательные и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общебольничные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Компрессор кислородный для домашнего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328950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Гастроэнтероло-гические</w:t>
            </w:r>
            <w:proofErr w:type="spellEnd"/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медицинские изделия</w:t>
            </w: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Катетеры </w:t>
            </w:r>
            <w:proofErr w:type="spellStart"/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гастроэнтерологиче-ские</w:t>
            </w:r>
            <w:proofErr w:type="spellEnd"/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Набор для сбора кала при недержании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120560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для младенцев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259630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гастростомическая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низкопрофильная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268540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Трубка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гастростомическая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268590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Прочие гастроэнтерологические медицинские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Подгузники детские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233160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Подгузники для взрослых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280360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Трусы при недержании мочи для взрослых,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233730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Вкладыши урологические впитывающие при недержании мочи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233860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Трусы при недержании мочи для взрослых, одноразового использования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233900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Трубки гастроэнтерологические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Удлинитель трубки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нестерильный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338030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Удлинитель трубки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стерильный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338040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Устройства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стомирования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и сопутствующие изделия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закрытый, однокомпонентный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152450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152460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однокомпонентный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156410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многокомпонентный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156420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Катетер ректальный для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постоянной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илеостомии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187780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многокомпонентный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200040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Клей медицинский для поверхности кожи, нестерильный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200440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для сегмента подвздошной кишки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208770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Бандаж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стомированных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больных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221790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Зажим для калоприемника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221800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Медицинские изделия для манипуляций/восстановления тканей/органов человека</w:t>
            </w: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Устройства дренирования/</w:t>
            </w:r>
            <w:proofErr w:type="spellStart"/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удале-ния</w:t>
            </w:r>
            <w:proofErr w:type="spellEnd"/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жидкостей/тканей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Канистра для аспирационной системы,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190940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Катетер аспирационной системы, общего назначения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190950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Фильтр аспирационной системы, микробный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191030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Насос аспирационной системы для очищения дыхательных путей для экстренной помощи, электрический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358760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Система аспирационная общего назначения, с питанием от сети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260570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Трубка для аспирационной системы,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191040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Реабилитацион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и адаптированные для инвалидов медицинские изделия</w:t>
            </w: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Изделия бытовые адаптированные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Сиденье для унитаза приподнятое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152370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Зонд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назоэнтеральный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157910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Зонд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назогастрального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169450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Зонд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назогастральный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орогастральный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169460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Шприц для введения лекарств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перорально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одноразового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109790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для взрослых/педиатрический, стерильный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259820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для взрослых/педиатрический, нестерильный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318380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Набор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питания, для младенцев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59630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Помпа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260010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Коннектор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энтерального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питания/введения лекарственных средств,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нестерильный</w:t>
            </w:r>
            <w:proofErr w:type="gram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325930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Изделия/оборудование домашнее адаптированные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Ходунки-столик</w:t>
            </w:r>
            <w:proofErr w:type="spellEnd"/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для прогулок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187990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 прогулочное, складное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188030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 прогулочное, нескладное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188110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Подъемник лестничный, кресло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266170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Наматрасник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водонепроницаемый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многоразового использования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269270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Средства медицинские персональные адаптированные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Концентратор кислорода портативный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113810</w:t>
            </w:r>
          </w:p>
        </w:tc>
      </w:tr>
      <w:tr w:rsidR="00A86897" w:rsidRPr="00A86897" w:rsidTr="00737AA4">
        <w:trPr>
          <w:trHeight w:val="233"/>
        </w:trPr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Средства передвижения адаптированные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Ходунки опорные стандартные, складные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136520</w:t>
            </w:r>
          </w:p>
        </w:tc>
      </w:tr>
      <w:tr w:rsidR="00A86897" w:rsidRPr="00A86897" w:rsidTr="00737AA4">
        <w:trPr>
          <w:trHeight w:val="232"/>
        </w:trPr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Ходунки опорные стандартные, нескладные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136530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Ходунки колесные стандартные, нескладные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136540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 прогулочное, складное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188030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 прогулочное, нескладное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188110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с электродвигателем,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пациентом, с электронным рулевым управлением, складная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207920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с приводом,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сопровождающим лицом, нескладная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207930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пациентом/сопровождающим лицом, с двуручным цепным приводом, </w:t>
            </w:r>
            <w:r w:rsidRPr="00A8689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нескладная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207980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пациентом/сопровождающим лицом, с приводом на задние колеса, складная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207990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с электродвигателем,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сопровождающим лицом, с электронным рулевым управлением, складная</w:t>
            </w: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208000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пациентом, с приводом на передние колеса, складная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208010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пациентом, с приводом на задние колеса, складная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208020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пациентом/сопровождающим лицом, с 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208100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ножным приводом,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складная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пациентом/сопровождающим лицом, с односторонним приводом на переднее колесо, складная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208110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управляемое пациентом, с двуручным рычажным приводом,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нескладная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208120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пациентом, с ножным приводом, нескладная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208130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пациентом, с односторонним приводом на заднее колесо, нескладная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208140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Кресло-коляска, с приводом,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управляемая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пациентом/сопровождающим лицом, нескладная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208150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Средства ухода персональные адаптированные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118490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Повязка раневая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гидрогелевая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нестерильная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144780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Повязка раневая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гидрогелевая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стерильная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144790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Повязка раневая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гидрогелевая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стерильная, антибактериальная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144800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Повязка на рану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неприлипающая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абсорбирующая, антибактериальная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147390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Повязка раневая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неприлипающая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проницаемая, антибактериальная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147400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Повязка раневая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неприлипающая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абсорбирующая, стерильная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147410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Повязка раневая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неприлипающая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проницаемая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147420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Судно подкладное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148100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Повязка пленочная проницаемая для жидкости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148110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Трубка для мочеиспускания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149380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для фиксации мочеприемника, носимое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149410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Держатель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неносимого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мочеприемника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149440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закрытый носимый, нестерильный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152440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закрытый, однокомпонентный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152450</w:t>
            </w:r>
          </w:p>
        </w:tc>
      </w:tr>
      <w:tr w:rsidR="00A86897" w:rsidRPr="00A86897" w:rsidTr="00737AA4">
        <w:tc>
          <w:tcPr>
            <w:tcW w:w="48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86897" w:rsidRPr="00A86897" w:rsidTr="00737AA4">
        <w:tc>
          <w:tcPr>
            <w:tcW w:w="488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152460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закрытый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неносимый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, стерильный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152470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закрытый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неносимый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, нестерильный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152480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закрытый носимый, стерильный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152490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Катетер уретральный постоянный для дренажа/промывания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155640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Катетер уретральный постоянный для дренажа, антибактериальный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155660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Катетер уретральный постоянный для дренажа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155670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со сливным краном без крепления к пациенту, стерильный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156370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со сливным краном без крепления к пациенту, нестерильный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156380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ножной носимый со сливным краном, стерильный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156390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носимый сквозной, нестерильный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156400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однокомпонентный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156410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gram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кишечной</w:t>
            </w:r>
            <w:proofErr w:type="gram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 открытого типа, многокомпонентный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156420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Повязка на кожу с осмотическими свойствами, нестерильная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161260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Повязка на кожу </w:t>
            </w:r>
            <w:proofErr w:type="spellStart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полуокклюзионная</w:t>
            </w:r>
            <w:proofErr w:type="spellEnd"/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, стерильная, антибактериальная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161270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Повязка на кожу с осмотическими свойствами, стерильная</w:t>
            </w: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161310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для младенцев/педиатрический подключаемый к катетеру, стерильный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165120</w:t>
            </w:r>
          </w:p>
        </w:tc>
      </w:tr>
      <w:tr w:rsidR="00A86897" w:rsidRPr="00A86897" w:rsidTr="00737AA4">
        <w:tc>
          <w:tcPr>
            <w:tcW w:w="488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 xml:space="preserve">Мочеприемник для младенцев/педиатрический подключаемый к катетеру, нестерильный </w:t>
            </w:r>
            <w:hyperlink w:anchor="Par1039" w:history="1">
              <w:r w:rsidRPr="00A86897">
                <w:rPr>
                  <w:rFonts w:ascii="Times New Roman" w:hAnsi="Times New Roman" w:cs="Times New Roman"/>
                  <w:sz w:val="20"/>
                  <w:szCs w:val="20"/>
                </w:rPr>
                <w:t>***</w:t>
              </w:r>
            </w:hyperlink>
          </w:p>
          <w:p w:rsid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6897" w:rsidRPr="00A86897" w:rsidRDefault="00A86897" w:rsidP="00A8689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897">
              <w:rPr>
                <w:rFonts w:ascii="Times New Roman" w:hAnsi="Times New Roman" w:cs="Times New Roman"/>
                <w:sz w:val="20"/>
                <w:szCs w:val="20"/>
              </w:rPr>
              <w:t>165150</w:t>
            </w:r>
          </w:p>
        </w:tc>
      </w:tr>
    </w:tbl>
    <w:p w:rsidR="00A86897" w:rsidRDefault="00A86897" w:rsidP="00A86897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37"/>
      <w:bookmarkEnd w:id="0"/>
    </w:p>
    <w:p w:rsidR="00A86897" w:rsidRDefault="00A86897" w:rsidP="00A86897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6897">
        <w:rPr>
          <w:rFonts w:ascii="Times New Roman" w:hAnsi="Times New Roman" w:cs="Times New Roman"/>
          <w:sz w:val="28"/>
          <w:szCs w:val="28"/>
        </w:rPr>
        <w:lastRenderedPageBreak/>
        <w:t>_____________________</w:t>
      </w:r>
    </w:p>
    <w:p w:rsidR="00A86897" w:rsidRPr="00A86897" w:rsidRDefault="00A86897" w:rsidP="00A86897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897" w:rsidRPr="00A86897" w:rsidRDefault="00A86897" w:rsidP="00A86897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897">
        <w:rPr>
          <w:rFonts w:ascii="Times New Roman" w:hAnsi="Times New Roman" w:cs="Times New Roman"/>
          <w:sz w:val="28"/>
          <w:szCs w:val="28"/>
        </w:rPr>
        <w:t xml:space="preserve">* В соответствии с </w:t>
      </w:r>
      <w:hyperlink r:id="rId7" w:history="1">
        <w:r w:rsidRPr="00A86897">
          <w:rPr>
            <w:rFonts w:ascii="Times New Roman" w:hAnsi="Times New Roman" w:cs="Times New Roman"/>
            <w:sz w:val="28"/>
            <w:szCs w:val="28"/>
          </w:rPr>
          <w:t>номенклатурной</w:t>
        </w:r>
      </w:hyperlink>
      <w:r w:rsidRPr="00A86897">
        <w:rPr>
          <w:rFonts w:ascii="Times New Roman" w:hAnsi="Times New Roman" w:cs="Times New Roman"/>
          <w:sz w:val="28"/>
          <w:szCs w:val="28"/>
        </w:rPr>
        <w:t xml:space="preserve"> классификацией медицинских изделий по видам, утвержденной приказом Министерства здравоохранения Российской Федерации от 6 июня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86897">
        <w:rPr>
          <w:rFonts w:ascii="Times New Roman" w:hAnsi="Times New Roman" w:cs="Times New Roman"/>
          <w:sz w:val="28"/>
          <w:szCs w:val="28"/>
        </w:rPr>
        <w:t xml:space="preserve"> № 4н (зарегистрирован Министерством юстиции Российской Федерации 9 июля 2012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86897">
        <w:rPr>
          <w:rFonts w:ascii="Times New Roman" w:hAnsi="Times New Roman" w:cs="Times New Roman"/>
          <w:sz w:val="28"/>
          <w:szCs w:val="28"/>
        </w:rPr>
        <w:t xml:space="preserve"> №24852), </w:t>
      </w:r>
      <w:r w:rsidRPr="00A86897">
        <w:rPr>
          <w:rFonts w:ascii="Times New Roman" w:hAnsi="Times New Roman" w:cs="Times New Roman"/>
          <w:sz w:val="28"/>
          <w:szCs w:val="28"/>
        </w:rPr>
        <w:br/>
        <w:t>с изменениями, внесенными приказом Министерства здравоохранения Российской Федерации от 25 сентября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86897">
        <w:rPr>
          <w:rFonts w:ascii="Times New Roman" w:hAnsi="Times New Roman" w:cs="Times New Roman"/>
          <w:sz w:val="28"/>
          <w:szCs w:val="28"/>
        </w:rPr>
        <w:t xml:space="preserve"> № 557н (зарегистрирован Министерством юстиции Российской Федерации 17 декабря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86897">
        <w:rPr>
          <w:rFonts w:ascii="Times New Roman" w:hAnsi="Times New Roman" w:cs="Times New Roman"/>
          <w:sz w:val="28"/>
          <w:szCs w:val="28"/>
        </w:rPr>
        <w:t xml:space="preserve"> </w:t>
      </w:r>
      <w:r w:rsidRPr="00A86897">
        <w:rPr>
          <w:rFonts w:ascii="Times New Roman" w:hAnsi="Times New Roman" w:cs="Times New Roman"/>
          <w:sz w:val="28"/>
          <w:szCs w:val="28"/>
        </w:rPr>
        <w:br/>
        <w:t>№ 35201).</w:t>
      </w:r>
      <w:proofErr w:type="gramEnd"/>
    </w:p>
    <w:p w:rsidR="00A86897" w:rsidRPr="00A86897" w:rsidRDefault="00A86897" w:rsidP="00A86897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38"/>
      <w:bookmarkEnd w:id="1"/>
      <w:r w:rsidRPr="00A86897">
        <w:rPr>
          <w:rFonts w:ascii="Times New Roman" w:hAnsi="Times New Roman" w:cs="Times New Roman"/>
          <w:sz w:val="28"/>
          <w:szCs w:val="28"/>
        </w:rPr>
        <w:t xml:space="preserve">** В соответствии с номенклатурной классификацией медицинских изделий по видам, формируемой в электронном виде по группам </w:t>
      </w:r>
      <w:r w:rsidRPr="00A86897">
        <w:rPr>
          <w:rFonts w:ascii="Times New Roman" w:hAnsi="Times New Roman" w:cs="Times New Roman"/>
          <w:sz w:val="28"/>
          <w:szCs w:val="28"/>
        </w:rPr>
        <w:br/>
        <w:t>и подгруппам медицинских изделий и размещенной на официальном сайте Федеральной службы по надзору в сфере здравоохранения в информационно-телекоммуникационной сети Интернет.</w:t>
      </w:r>
    </w:p>
    <w:p w:rsidR="00A86897" w:rsidRPr="00A86897" w:rsidRDefault="00A86897" w:rsidP="00A86897">
      <w:pPr>
        <w:autoSpaceDE w:val="0"/>
        <w:autoSpaceDN w:val="0"/>
        <w:adjustRightInd w:val="0"/>
        <w:spacing w:before="28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39"/>
      <w:bookmarkEnd w:id="2"/>
      <w:proofErr w:type="gramStart"/>
      <w:r w:rsidRPr="00A86897">
        <w:rPr>
          <w:rFonts w:ascii="Times New Roman" w:hAnsi="Times New Roman" w:cs="Times New Roman"/>
          <w:sz w:val="28"/>
          <w:szCs w:val="28"/>
        </w:rPr>
        <w:t xml:space="preserve">*** Обеспечение данными медицинскими изделиями лиц, признанных инвалидами, осуществляется в соответствии с Федеральным </w:t>
      </w:r>
      <w:hyperlink r:id="rId8" w:history="1">
        <w:r w:rsidRPr="00A8689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6897">
        <w:rPr>
          <w:rFonts w:ascii="Times New Roman" w:hAnsi="Times New Roman" w:cs="Times New Roman"/>
          <w:sz w:val="28"/>
          <w:szCs w:val="28"/>
        </w:rPr>
        <w:t xml:space="preserve"> </w:t>
      </w:r>
      <w:r w:rsidRPr="00A86897">
        <w:rPr>
          <w:rFonts w:ascii="Times New Roman" w:hAnsi="Times New Roman" w:cs="Times New Roman"/>
          <w:sz w:val="28"/>
          <w:szCs w:val="28"/>
        </w:rPr>
        <w:br/>
        <w:t>от 24 ноября 1995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86897">
        <w:rPr>
          <w:rFonts w:ascii="Times New Roman" w:hAnsi="Times New Roman" w:cs="Times New Roman"/>
          <w:sz w:val="28"/>
          <w:szCs w:val="28"/>
        </w:rPr>
        <w:t xml:space="preserve"> № 181-ФЗ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897">
        <w:rPr>
          <w:rFonts w:ascii="Times New Roman" w:hAnsi="Times New Roman" w:cs="Times New Roman"/>
          <w:sz w:val="28"/>
          <w:szCs w:val="28"/>
        </w:rPr>
        <w:t>О социальной защите ин</w:t>
      </w:r>
      <w:r w:rsidR="00737AA4">
        <w:rPr>
          <w:rFonts w:ascii="Times New Roman" w:hAnsi="Times New Roman" w:cs="Times New Roman"/>
          <w:sz w:val="28"/>
          <w:szCs w:val="28"/>
        </w:rPr>
        <w:t xml:space="preserve">валидов </w:t>
      </w:r>
      <w:r w:rsidR="00737AA4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A86897">
        <w:rPr>
          <w:rFonts w:ascii="Times New Roman" w:hAnsi="Times New Roman" w:cs="Times New Roman"/>
          <w:sz w:val="28"/>
          <w:szCs w:val="28"/>
        </w:rPr>
        <w:t xml:space="preserve"> 3, </w:t>
      </w:r>
      <w:hyperlink r:id="rId9" w:history="1">
        <w:r w:rsidRPr="00A8689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868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апреля 2008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A86897">
        <w:rPr>
          <w:rFonts w:ascii="Times New Roman" w:hAnsi="Times New Roman" w:cs="Times New Roman"/>
          <w:sz w:val="28"/>
          <w:szCs w:val="28"/>
        </w:rPr>
        <w:t xml:space="preserve"> № 240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897">
        <w:rPr>
          <w:rFonts w:ascii="Times New Roman" w:hAnsi="Times New Roman" w:cs="Times New Roman"/>
          <w:sz w:val="28"/>
          <w:szCs w:val="28"/>
        </w:rPr>
        <w:t xml:space="preserve">О порядке обеспечения инвалидов техническими средствами реабилитации и отдельных категорий граждан </w:t>
      </w:r>
      <w:r w:rsidRPr="00A86897">
        <w:rPr>
          <w:rFonts w:ascii="Times New Roman" w:hAnsi="Times New Roman" w:cs="Times New Roman"/>
          <w:sz w:val="28"/>
          <w:szCs w:val="28"/>
        </w:rPr>
        <w:br/>
        <w:t>из числа ветеранов протезами (кроме зубных протезов), протезно-ортопедическими изделиями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897">
        <w:rPr>
          <w:rFonts w:ascii="Times New Roman" w:hAnsi="Times New Roman" w:cs="Times New Roman"/>
          <w:sz w:val="28"/>
          <w:szCs w:val="28"/>
        </w:rPr>
        <w:t>, с момента выдачи</w:t>
      </w:r>
      <w:proofErr w:type="gramEnd"/>
      <w:r w:rsidRPr="00A86897">
        <w:rPr>
          <w:rFonts w:ascii="Times New Roman" w:hAnsi="Times New Roman" w:cs="Times New Roman"/>
          <w:sz w:val="28"/>
          <w:szCs w:val="28"/>
        </w:rPr>
        <w:t xml:space="preserve"> лицу индивидуальной программы реабилитации или </w:t>
      </w:r>
      <w:proofErr w:type="spellStart"/>
      <w:r w:rsidRPr="00A8689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86897">
        <w:rPr>
          <w:rFonts w:ascii="Times New Roman" w:hAnsi="Times New Roman" w:cs="Times New Roman"/>
          <w:sz w:val="28"/>
          <w:szCs w:val="28"/>
        </w:rPr>
        <w:t xml:space="preserve"> инвалида.</w:t>
      </w:r>
    </w:p>
    <w:p w:rsidR="00A86897" w:rsidRPr="00021022" w:rsidRDefault="00A86897" w:rsidP="00A86897">
      <w:pPr>
        <w:ind w:firstLine="709"/>
        <w:jc w:val="both"/>
        <w:rPr>
          <w:sz w:val="28"/>
          <w:szCs w:val="28"/>
        </w:rPr>
      </w:pPr>
    </w:p>
    <w:p w:rsidR="00A86897" w:rsidRPr="00021022" w:rsidRDefault="00A86897" w:rsidP="00A86897">
      <w:pPr>
        <w:ind w:firstLine="709"/>
        <w:jc w:val="both"/>
        <w:rPr>
          <w:sz w:val="28"/>
          <w:szCs w:val="28"/>
        </w:rPr>
      </w:pPr>
    </w:p>
    <w:p w:rsidR="00A86897" w:rsidRPr="00021022" w:rsidRDefault="00A86897" w:rsidP="00A86897">
      <w:pPr>
        <w:ind w:firstLine="709"/>
        <w:jc w:val="both"/>
        <w:rPr>
          <w:sz w:val="28"/>
          <w:szCs w:val="28"/>
        </w:rPr>
      </w:pPr>
    </w:p>
    <w:p w:rsidR="00A86897" w:rsidRDefault="00A86897" w:rsidP="00A86897">
      <w:pPr>
        <w:ind w:firstLine="709"/>
        <w:jc w:val="both"/>
        <w:rPr>
          <w:sz w:val="28"/>
          <w:szCs w:val="28"/>
        </w:rPr>
      </w:pPr>
    </w:p>
    <w:p w:rsidR="00A86897" w:rsidRDefault="00A86897" w:rsidP="00A86897">
      <w:pPr>
        <w:ind w:firstLine="709"/>
        <w:jc w:val="both"/>
        <w:rPr>
          <w:sz w:val="28"/>
          <w:szCs w:val="28"/>
        </w:rPr>
      </w:pPr>
    </w:p>
    <w:p w:rsidR="00A86897" w:rsidRDefault="00A86897" w:rsidP="00A86897">
      <w:pPr>
        <w:ind w:firstLine="709"/>
        <w:jc w:val="both"/>
        <w:rPr>
          <w:sz w:val="28"/>
          <w:szCs w:val="28"/>
        </w:rPr>
      </w:pPr>
    </w:p>
    <w:p w:rsidR="00A86897" w:rsidRDefault="00A86897" w:rsidP="00A86897">
      <w:pPr>
        <w:ind w:firstLine="709"/>
        <w:jc w:val="both"/>
        <w:rPr>
          <w:sz w:val="28"/>
          <w:szCs w:val="28"/>
        </w:rPr>
      </w:pPr>
    </w:p>
    <w:p w:rsidR="00A86897" w:rsidRDefault="00A86897" w:rsidP="00A86897">
      <w:pPr>
        <w:ind w:firstLine="709"/>
        <w:jc w:val="both"/>
        <w:rPr>
          <w:sz w:val="28"/>
          <w:szCs w:val="28"/>
        </w:rPr>
      </w:pPr>
    </w:p>
    <w:p w:rsidR="00A86897" w:rsidRPr="00DF5D16" w:rsidRDefault="00A86897" w:rsidP="00A86897">
      <w:pPr>
        <w:ind w:firstLine="709"/>
        <w:jc w:val="both"/>
        <w:rPr>
          <w:sz w:val="28"/>
          <w:szCs w:val="28"/>
        </w:rPr>
      </w:pPr>
    </w:p>
    <w:p w:rsidR="00AB3F25" w:rsidRDefault="00AB3F25"/>
    <w:sectPr w:rsidR="00AB3F25" w:rsidSect="00A8689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AA4" w:rsidRDefault="00737AA4" w:rsidP="00A86897">
      <w:pPr>
        <w:spacing w:after="0" w:line="240" w:lineRule="auto"/>
      </w:pPr>
      <w:r>
        <w:separator/>
      </w:r>
    </w:p>
  </w:endnote>
  <w:endnote w:type="continuationSeparator" w:id="1">
    <w:p w:rsidR="00737AA4" w:rsidRDefault="00737AA4" w:rsidP="00A8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AA4" w:rsidRDefault="00737AA4" w:rsidP="00A86897">
      <w:pPr>
        <w:spacing w:after="0" w:line="240" w:lineRule="auto"/>
      </w:pPr>
      <w:r>
        <w:separator/>
      </w:r>
    </w:p>
  </w:footnote>
  <w:footnote w:type="continuationSeparator" w:id="1">
    <w:p w:rsidR="00737AA4" w:rsidRDefault="00737AA4" w:rsidP="00A8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9797"/>
      <w:docPartObj>
        <w:docPartGallery w:val="Page Numbers (Top of Page)"/>
        <w:docPartUnique/>
      </w:docPartObj>
    </w:sdtPr>
    <w:sdtContent>
      <w:p w:rsidR="00737AA4" w:rsidRDefault="00737AA4">
        <w:pPr>
          <w:pStyle w:val="a4"/>
          <w:jc w:val="center"/>
        </w:pPr>
        <w:fldSimple w:instr=" PAGE   \* MERGEFORMAT ">
          <w:r w:rsidR="00ED6046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11FF"/>
    <w:multiLevelType w:val="hybridMultilevel"/>
    <w:tmpl w:val="1E1C7462"/>
    <w:lvl w:ilvl="0" w:tplc="5678BC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F6411BB"/>
    <w:multiLevelType w:val="hybridMultilevel"/>
    <w:tmpl w:val="76CA98F8"/>
    <w:lvl w:ilvl="0" w:tplc="A2DA16AE">
      <w:start w:val="6"/>
      <w:numFmt w:val="decimal"/>
      <w:lvlText w:val="%1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60CA"/>
    <w:multiLevelType w:val="hybridMultilevel"/>
    <w:tmpl w:val="0D6A2250"/>
    <w:lvl w:ilvl="0" w:tplc="CA1888E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D11ABF"/>
    <w:multiLevelType w:val="hybridMultilevel"/>
    <w:tmpl w:val="B9020E2C"/>
    <w:lvl w:ilvl="0" w:tplc="0419000F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6897"/>
    <w:rsid w:val="00737AA4"/>
    <w:rsid w:val="00946D66"/>
    <w:rsid w:val="00A86897"/>
    <w:rsid w:val="00AB3F25"/>
    <w:rsid w:val="00E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97"/>
    <w:pPr>
      <w:spacing w:after="0" w:line="360" w:lineRule="atLeast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ConsPlusNormal">
    <w:name w:val="ConsPlusNormal"/>
    <w:rsid w:val="00A86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rsid w:val="00A868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A8689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A868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A8689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E03D54D52D37B68289D0D01B7560353C914AEB682D5D25780BCB89747827409D0F648AF4AA3563FAA4B32B0fC7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2E03D54D52D37B68289D0D01B7560351CD1FABB383D5D25780BCB8974782741BD0AE47A61CEC1368B94B30AFCDD6D832246Ff67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2E03D54D52D37B68289D0D01B7560353C818ADB283D5D25780BCB89747827409D0F648AF4AA3563FAA4B32B0fC7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3339</Words>
  <Characters>19035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user123</cp:lastModifiedBy>
  <cp:revision>3</cp:revision>
  <cp:lastPrinted>2019-12-30T09:11:00Z</cp:lastPrinted>
  <dcterms:created xsi:type="dcterms:W3CDTF">2019-12-30T08:39:00Z</dcterms:created>
  <dcterms:modified xsi:type="dcterms:W3CDTF">2019-12-30T11:25:00Z</dcterms:modified>
</cp:coreProperties>
</file>